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C2E" w:rsidRPr="00F755E4" w:rsidRDefault="009C5C2E" w:rsidP="009C5C2E">
      <w:pPr>
        <w:ind w:left="360" w:hanging="360"/>
        <w:jc w:val="center"/>
        <w:rPr>
          <w:b/>
          <w:sz w:val="24"/>
          <w:szCs w:val="24"/>
        </w:rPr>
      </w:pPr>
      <w:r w:rsidRPr="00F755E4">
        <w:rPr>
          <w:b/>
          <w:sz w:val="24"/>
          <w:szCs w:val="24"/>
        </w:rPr>
        <w:t>Health Center Diabetes Action Plan</w:t>
      </w:r>
    </w:p>
    <w:p w:rsidR="009C5C2E" w:rsidRPr="00F755E4" w:rsidRDefault="009C5C2E" w:rsidP="009C5C2E">
      <w:pPr>
        <w:ind w:left="360" w:hanging="360"/>
        <w:jc w:val="center"/>
        <w:rPr>
          <w:b/>
          <w:sz w:val="24"/>
          <w:szCs w:val="24"/>
        </w:rPr>
      </w:pPr>
      <w:r w:rsidRPr="00F755E4">
        <w:rPr>
          <w:b/>
          <w:sz w:val="24"/>
          <w:szCs w:val="24"/>
        </w:rPr>
        <w:t>Summary of Strategies</w:t>
      </w:r>
    </w:p>
    <w:p w:rsidR="00DB6F3E" w:rsidRDefault="00DB6F3E" w:rsidP="009C5C2E">
      <w:pPr>
        <w:ind w:left="360" w:hanging="360"/>
        <w:jc w:val="center"/>
      </w:pPr>
    </w:p>
    <w:p w:rsidR="007900F3" w:rsidRPr="00DF37F2" w:rsidRDefault="007900F3" w:rsidP="00DF37F2">
      <w:pPr>
        <w:pStyle w:val="ListParagraph"/>
        <w:numPr>
          <w:ilvl w:val="0"/>
          <w:numId w:val="1"/>
        </w:numPr>
        <w:rPr>
          <w:b/>
        </w:rPr>
      </w:pPr>
      <w:r w:rsidRPr="00DF37F2">
        <w:rPr>
          <w:b/>
        </w:rPr>
        <w:t>Educational Strategies:</w:t>
      </w:r>
    </w:p>
    <w:p w:rsidR="007900F3" w:rsidRDefault="007900F3" w:rsidP="00F755E4">
      <w:pPr>
        <w:pStyle w:val="ListParagraph"/>
        <w:numPr>
          <w:ilvl w:val="0"/>
          <w:numId w:val="4"/>
        </w:numPr>
        <w:spacing w:after="0" w:line="240" w:lineRule="auto"/>
      </w:pPr>
      <w:r>
        <w:t xml:space="preserve">Provide a diabetes education tool for RNs and MAs to use when providing education to patients. </w:t>
      </w:r>
      <w:r w:rsidR="00DB6F3E">
        <w:t>(</w:t>
      </w:r>
      <w:r>
        <w:t xml:space="preserve">This </w:t>
      </w:r>
      <w:r w:rsidR="00DB6F3E">
        <w:t xml:space="preserve">strategy </w:t>
      </w:r>
      <w:r>
        <w:t>expands the workforce that can provide education.</w:t>
      </w:r>
      <w:r w:rsidR="00DB6F3E">
        <w:t>)</w:t>
      </w:r>
    </w:p>
    <w:p w:rsidR="00F06D9A" w:rsidRDefault="00F06D9A" w:rsidP="00F755E4">
      <w:pPr>
        <w:spacing w:after="0" w:line="240" w:lineRule="auto"/>
        <w:ind w:left="360"/>
      </w:pPr>
    </w:p>
    <w:p w:rsidR="0098369F" w:rsidRDefault="00DF37F2" w:rsidP="00F06D9A">
      <w:pPr>
        <w:pStyle w:val="ListParagraph"/>
        <w:numPr>
          <w:ilvl w:val="0"/>
          <w:numId w:val="4"/>
        </w:numPr>
        <w:spacing w:line="240" w:lineRule="auto"/>
      </w:pPr>
      <w:r>
        <w:t xml:space="preserve">Patients attending Project Dulce classes will have at least 2 </w:t>
      </w:r>
      <w:r w:rsidR="00DB6F3E">
        <w:t>Hb</w:t>
      </w:r>
      <w:r>
        <w:t>A1cs within 12 months to evaluate effectiveness of the classes on disease management.</w:t>
      </w:r>
    </w:p>
    <w:p w:rsidR="00F755E4" w:rsidRDefault="00F755E4" w:rsidP="00F755E4">
      <w:pPr>
        <w:pStyle w:val="ListParagraph"/>
      </w:pPr>
    </w:p>
    <w:p w:rsidR="00DF37F2" w:rsidRDefault="0098369F" w:rsidP="00F06D9A">
      <w:pPr>
        <w:pStyle w:val="ListParagraph"/>
        <w:numPr>
          <w:ilvl w:val="0"/>
          <w:numId w:val="4"/>
        </w:numPr>
        <w:spacing w:line="240" w:lineRule="auto"/>
      </w:pPr>
      <w:r>
        <w:t>Enroll at least 10 patients with uncontrolled diabetes in an evidenced based 6</w:t>
      </w:r>
      <w:r w:rsidR="003C723D">
        <w:t>-</w:t>
      </w:r>
      <w:r>
        <w:t>week class every six month.</w:t>
      </w:r>
      <w:r w:rsidR="00DF37F2">
        <w:t xml:space="preserve">  </w:t>
      </w:r>
    </w:p>
    <w:p w:rsidR="00F755E4" w:rsidRDefault="00F755E4" w:rsidP="00F755E4">
      <w:pPr>
        <w:pStyle w:val="ListParagraph"/>
      </w:pPr>
    </w:p>
    <w:p w:rsidR="0098369F" w:rsidRDefault="0098369F" w:rsidP="00F06D9A">
      <w:pPr>
        <w:pStyle w:val="ListParagraph"/>
        <w:numPr>
          <w:ilvl w:val="0"/>
          <w:numId w:val="4"/>
        </w:numPr>
        <w:spacing w:line="240" w:lineRule="auto"/>
      </w:pPr>
      <w:r>
        <w:t>Staff members from the QI team will complete training on data validation needs including mapping of external data (on-site HbA1c and aggregation</w:t>
      </w:r>
      <w:r w:rsidR="003C723D">
        <w:t>)</w:t>
      </w:r>
      <w:r>
        <w:t>. Data will be validated before and after training to track results.</w:t>
      </w:r>
    </w:p>
    <w:p w:rsidR="00F755E4" w:rsidRDefault="00F755E4" w:rsidP="00F755E4">
      <w:pPr>
        <w:pStyle w:val="ListParagraph"/>
      </w:pPr>
    </w:p>
    <w:p w:rsidR="00597557" w:rsidRDefault="00597557" w:rsidP="00F06D9A">
      <w:pPr>
        <w:pStyle w:val="ListParagraph"/>
        <w:numPr>
          <w:ilvl w:val="0"/>
          <w:numId w:val="4"/>
        </w:numPr>
        <w:spacing w:line="240" w:lineRule="auto"/>
      </w:pPr>
      <w:r>
        <w:t xml:space="preserve">Train front line staff and care managers to enhance </w:t>
      </w:r>
      <w:r w:rsidR="003C723D">
        <w:t>ability</w:t>
      </w:r>
      <w:r>
        <w:t xml:space="preserve"> to work at the </w:t>
      </w:r>
      <w:r w:rsidR="003C723D">
        <w:t xml:space="preserve">top of their </w:t>
      </w:r>
      <w:r>
        <w:t xml:space="preserve">health education certification for disease management </w:t>
      </w:r>
      <w:r w:rsidR="003C723D">
        <w:t>(</w:t>
      </w:r>
      <w:r>
        <w:t>including diabetes</w:t>
      </w:r>
      <w:r w:rsidR="003C723D">
        <w:t>)</w:t>
      </w:r>
      <w:bookmarkStart w:id="0" w:name="_GoBack"/>
      <w:bookmarkEnd w:id="0"/>
      <w:r>
        <w:t>.</w:t>
      </w:r>
    </w:p>
    <w:p w:rsidR="007900F3" w:rsidRDefault="007900F3"/>
    <w:p w:rsidR="007900F3" w:rsidRPr="00DF37F2" w:rsidRDefault="007900F3" w:rsidP="00DF37F2">
      <w:pPr>
        <w:pStyle w:val="ListParagraph"/>
        <w:numPr>
          <w:ilvl w:val="0"/>
          <w:numId w:val="1"/>
        </w:numPr>
        <w:rPr>
          <w:b/>
        </w:rPr>
      </w:pPr>
      <w:r w:rsidRPr="00DF37F2">
        <w:rPr>
          <w:b/>
        </w:rPr>
        <w:t>Standing Orders:</w:t>
      </w:r>
    </w:p>
    <w:p w:rsidR="007900F3" w:rsidRDefault="007900F3" w:rsidP="00DF37F2">
      <w:pPr>
        <w:pStyle w:val="ListParagraph"/>
        <w:numPr>
          <w:ilvl w:val="0"/>
          <w:numId w:val="5"/>
        </w:numPr>
      </w:pPr>
      <w:r>
        <w:t>Adopt standing orders (medication and supplies) for RNs and MAs to use.</w:t>
      </w:r>
    </w:p>
    <w:p w:rsidR="007900F3" w:rsidRDefault="007900F3"/>
    <w:p w:rsidR="007900F3" w:rsidRPr="00DF37F2" w:rsidRDefault="007900F3" w:rsidP="00DF37F2">
      <w:pPr>
        <w:pStyle w:val="ListParagraph"/>
        <w:numPr>
          <w:ilvl w:val="0"/>
          <w:numId w:val="1"/>
        </w:numPr>
        <w:rPr>
          <w:b/>
        </w:rPr>
      </w:pPr>
      <w:r w:rsidRPr="00DF37F2">
        <w:rPr>
          <w:b/>
        </w:rPr>
        <w:t>Population Health Management:</w:t>
      </w:r>
    </w:p>
    <w:p w:rsidR="007900F3" w:rsidRDefault="007900F3" w:rsidP="00F755E4">
      <w:pPr>
        <w:pStyle w:val="ListParagraph"/>
        <w:numPr>
          <w:ilvl w:val="0"/>
          <w:numId w:val="6"/>
        </w:numPr>
        <w:spacing w:after="0" w:line="240" w:lineRule="auto"/>
      </w:pPr>
      <w:r>
        <w:t xml:space="preserve">Identify patients without an </w:t>
      </w:r>
      <w:r w:rsidR="00DB6F3E">
        <w:t xml:space="preserve">HbA1c </w:t>
      </w:r>
      <w:r>
        <w:t xml:space="preserve">in medical record. Conduct Outreach through </w:t>
      </w:r>
      <w:r w:rsidR="00DF37F2">
        <w:t>WELL app</w:t>
      </w:r>
      <w:r>
        <w:t xml:space="preserve"> and encourage an HbA1c.    </w:t>
      </w:r>
    </w:p>
    <w:p w:rsidR="00F755E4" w:rsidRDefault="00F755E4" w:rsidP="00F755E4">
      <w:pPr>
        <w:spacing w:after="0" w:line="240" w:lineRule="auto"/>
        <w:ind w:left="360"/>
      </w:pPr>
    </w:p>
    <w:p w:rsidR="007900F3" w:rsidRDefault="007900F3" w:rsidP="00F755E4">
      <w:pPr>
        <w:pStyle w:val="ListParagraph"/>
        <w:numPr>
          <w:ilvl w:val="0"/>
          <w:numId w:val="6"/>
        </w:numPr>
        <w:spacing w:after="0" w:line="240" w:lineRule="auto"/>
      </w:pPr>
      <w:r>
        <w:t xml:space="preserve">Identify patients with HbA1c &gt;9 who report no physical activity on the Staying Healthy Assessment. Refer identified patients to a low-cost gym. </w:t>
      </w:r>
      <w:r w:rsidR="00DF37F2">
        <w:t xml:space="preserve"> Document physical activity at next visit.</w:t>
      </w:r>
    </w:p>
    <w:p w:rsidR="00F755E4" w:rsidRDefault="00F755E4" w:rsidP="00F755E4">
      <w:pPr>
        <w:pStyle w:val="ListParagraph"/>
      </w:pPr>
    </w:p>
    <w:p w:rsidR="00DB6F3E" w:rsidRDefault="00DB6F3E" w:rsidP="00F755E4">
      <w:pPr>
        <w:pStyle w:val="ListParagraph"/>
        <w:numPr>
          <w:ilvl w:val="0"/>
          <w:numId w:val="6"/>
        </w:numPr>
        <w:spacing w:after="0" w:line="240" w:lineRule="auto"/>
      </w:pPr>
      <w:r>
        <w:t>Bring HbA1c over 9 or not done to &lt;20%</w:t>
      </w:r>
    </w:p>
    <w:p w:rsidR="00DB6F3E" w:rsidRDefault="00DB6F3E" w:rsidP="00F755E4">
      <w:pPr>
        <w:pStyle w:val="ListParagraph"/>
        <w:spacing w:after="0" w:line="240" w:lineRule="auto"/>
      </w:pPr>
    </w:p>
    <w:p w:rsidR="00DB6F3E" w:rsidRDefault="00DB6F3E" w:rsidP="00F755E4">
      <w:pPr>
        <w:pStyle w:val="ListParagraph"/>
        <w:numPr>
          <w:ilvl w:val="0"/>
          <w:numId w:val="6"/>
        </w:numPr>
        <w:spacing w:after="0" w:line="240" w:lineRule="auto"/>
      </w:pPr>
      <w:r>
        <w:t>Achieve retinal screening rate of 50% for all diabetic patients.</w:t>
      </w:r>
    </w:p>
    <w:p w:rsidR="00B857C6" w:rsidRDefault="00B857C6" w:rsidP="00F755E4">
      <w:pPr>
        <w:pStyle w:val="ListParagraph"/>
        <w:spacing w:after="0" w:line="240" w:lineRule="auto"/>
      </w:pPr>
    </w:p>
    <w:p w:rsidR="00B857C6" w:rsidRDefault="00B857C6" w:rsidP="00F755E4">
      <w:pPr>
        <w:pStyle w:val="ListParagraph"/>
        <w:numPr>
          <w:ilvl w:val="0"/>
          <w:numId w:val="6"/>
        </w:numPr>
        <w:spacing w:after="0" w:line="240" w:lineRule="auto"/>
      </w:pPr>
      <w:r>
        <w:t xml:space="preserve">Identify cohort of patients with HbA1c &gt;9. Review each patient to identify social determinants that are barriers to care. Prioritize patients for care management. Measure improvements over time for those receiving care management compared to those who are not. </w:t>
      </w:r>
    </w:p>
    <w:p w:rsidR="00B857C6" w:rsidRDefault="00B857C6" w:rsidP="00B857C6">
      <w:pPr>
        <w:pStyle w:val="ListParagraph"/>
      </w:pPr>
    </w:p>
    <w:p w:rsidR="00B857C6" w:rsidRDefault="00B857C6" w:rsidP="00B857C6">
      <w:pPr>
        <w:ind w:left="360"/>
      </w:pPr>
    </w:p>
    <w:p w:rsidR="0098369F" w:rsidRDefault="0098369F" w:rsidP="0098369F">
      <w:pPr>
        <w:pStyle w:val="ListParagraph"/>
      </w:pPr>
    </w:p>
    <w:p w:rsidR="00DB6F3E" w:rsidRPr="00DB6F3E" w:rsidRDefault="00DB6F3E" w:rsidP="00DB6F3E">
      <w:pPr>
        <w:pStyle w:val="ListParagraph"/>
        <w:numPr>
          <w:ilvl w:val="0"/>
          <w:numId w:val="1"/>
        </w:numPr>
        <w:rPr>
          <w:b/>
        </w:rPr>
      </w:pPr>
      <w:r w:rsidRPr="00DB6F3E">
        <w:rPr>
          <w:b/>
        </w:rPr>
        <w:lastRenderedPageBreak/>
        <w:t>Other</w:t>
      </w:r>
    </w:p>
    <w:p w:rsidR="00DB6F3E" w:rsidRDefault="00DB6F3E" w:rsidP="00F755E4">
      <w:pPr>
        <w:pStyle w:val="ListParagraph"/>
        <w:numPr>
          <w:ilvl w:val="0"/>
          <w:numId w:val="7"/>
        </w:numPr>
        <w:spacing w:after="0" w:line="240" w:lineRule="auto"/>
      </w:pPr>
      <w:r>
        <w:t>Expand Rapid Control program to two additional sites over the next year.</w:t>
      </w:r>
    </w:p>
    <w:p w:rsidR="00F755E4" w:rsidRDefault="00F755E4" w:rsidP="00F755E4">
      <w:pPr>
        <w:spacing w:after="0" w:line="240" w:lineRule="auto"/>
        <w:ind w:left="360"/>
      </w:pPr>
    </w:p>
    <w:p w:rsidR="0098369F" w:rsidRDefault="0098369F" w:rsidP="00F755E4">
      <w:pPr>
        <w:pStyle w:val="ListParagraph"/>
        <w:numPr>
          <w:ilvl w:val="0"/>
          <w:numId w:val="7"/>
        </w:numPr>
        <w:spacing w:after="0" w:line="240" w:lineRule="auto"/>
      </w:pPr>
      <w:r>
        <w:t xml:space="preserve">Increase the percentage of patients with uncontrolled diabetes who have a portal account.  account. </w:t>
      </w:r>
    </w:p>
    <w:p w:rsidR="0098369F" w:rsidRDefault="0098369F" w:rsidP="00F755E4">
      <w:pPr>
        <w:ind w:left="360"/>
      </w:pPr>
    </w:p>
    <w:p w:rsidR="00DF37F2" w:rsidRDefault="00DF37F2"/>
    <w:p w:rsidR="00DF37F2" w:rsidRDefault="00DF37F2"/>
    <w:sectPr w:rsidR="00DF37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5E4" w:rsidRDefault="00F755E4" w:rsidP="00F755E4">
      <w:pPr>
        <w:spacing w:after="0" w:line="240" w:lineRule="auto"/>
      </w:pPr>
      <w:r>
        <w:separator/>
      </w:r>
    </w:p>
  </w:endnote>
  <w:endnote w:type="continuationSeparator" w:id="0">
    <w:p w:rsidR="00F755E4" w:rsidRDefault="00F755E4" w:rsidP="00F7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013309"/>
      <w:docPartObj>
        <w:docPartGallery w:val="Page Numbers (Bottom of Page)"/>
        <w:docPartUnique/>
      </w:docPartObj>
    </w:sdtPr>
    <w:sdtContent>
      <w:p w:rsidR="00F755E4" w:rsidRDefault="00F755E4">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755E4" w:rsidRDefault="00F755E4">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" filled="f" fillcolor="#5c83b4" stroked="f" strokecolor="#737373">
                  <v:textbox>
                    <w:txbxContent>
                      <w:p w:rsidR="00F755E4" w:rsidRDefault="00F755E4">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5E4" w:rsidRDefault="00F755E4" w:rsidP="00F755E4">
      <w:pPr>
        <w:spacing w:after="0" w:line="240" w:lineRule="auto"/>
      </w:pPr>
      <w:r>
        <w:separator/>
      </w:r>
    </w:p>
  </w:footnote>
  <w:footnote w:type="continuationSeparator" w:id="0">
    <w:p w:rsidR="00F755E4" w:rsidRDefault="00F755E4" w:rsidP="00F75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1EC"/>
    <w:multiLevelType w:val="hybridMultilevel"/>
    <w:tmpl w:val="8B5CBA7A"/>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56582"/>
    <w:multiLevelType w:val="hybridMultilevel"/>
    <w:tmpl w:val="DF16E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E4281"/>
    <w:multiLevelType w:val="hybridMultilevel"/>
    <w:tmpl w:val="1934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3969"/>
    <w:multiLevelType w:val="hybridMultilevel"/>
    <w:tmpl w:val="BF6288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765A7"/>
    <w:multiLevelType w:val="hybridMultilevel"/>
    <w:tmpl w:val="1326EE8A"/>
    <w:lvl w:ilvl="0" w:tplc="A17C8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57DFE"/>
    <w:multiLevelType w:val="hybridMultilevel"/>
    <w:tmpl w:val="AD067030"/>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D060DB"/>
    <w:multiLevelType w:val="hybridMultilevel"/>
    <w:tmpl w:val="0060C4DC"/>
    <w:lvl w:ilvl="0" w:tplc="A3521F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F3"/>
    <w:rsid w:val="003C723D"/>
    <w:rsid w:val="004769B5"/>
    <w:rsid w:val="005558AA"/>
    <w:rsid w:val="00597557"/>
    <w:rsid w:val="007900F3"/>
    <w:rsid w:val="0098369F"/>
    <w:rsid w:val="009C5C2E"/>
    <w:rsid w:val="00B857C6"/>
    <w:rsid w:val="00DB6F3E"/>
    <w:rsid w:val="00DF37F2"/>
    <w:rsid w:val="00F06D9A"/>
    <w:rsid w:val="00F7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A42744"/>
  <w15:chartTrackingRefBased/>
  <w15:docId w15:val="{10F7D8B2-D8E5-4804-AA01-74646AB4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F2"/>
    <w:pPr>
      <w:ind w:left="720"/>
      <w:contextualSpacing/>
    </w:pPr>
  </w:style>
  <w:style w:type="paragraph" w:styleId="Header">
    <w:name w:val="header"/>
    <w:basedOn w:val="Normal"/>
    <w:link w:val="HeaderChar"/>
    <w:uiPriority w:val="99"/>
    <w:unhideWhenUsed/>
    <w:rsid w:val="00F75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4"/>
  </w:style>
  <w:style w:type="paragraph" w:styleId="Footer">
    <w:name w:val="footer"/>
    <w:basedOn w:val="Normal"/>
    <w:link w:val="FooterChar"/>
    <w:uiPriority w:val="99"/>
    <w:unhideWhenUsed/>
    <w:rsid w:val="00F75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E4"/>
  </w:style>
  <w:style w:type="character" w:styleId="PageNumber">
    <w:name w:val="page number"/>
    <w:basedOn w:val="DefaultParagraphFont"/>
    <w:uiPriority w:val="99"/>
    <w:unhideWhenUsed/>
    <w:rsid w:val="00F7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Howard</dc:creator>
  <cp:keywords/>
  <dc:description/>
  <cp:lastModifiedBy>Nicole Howard</cp:lastModifiedBy>
  <cp:revision>6</cp:revision>
  <dcterms:created xsi:type="dcterms:W3CDTF">2019-06-06T21:18:00Z</dcterms:created>
  <dcterms:modified xsi:type="dcterms:W3CDTF">2019-06-11T20:27:00Z</dcterms:modified>
</cp:coreProperties>
</file>