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92A4" w14:textId="66D03F47" w:rsidR="00DA264E" w:rsidRPr="005F6FAA" w:rsidRDefault="002240F1" w:rsidP="007800F4">
      <w:pPr>
        <w:tabs>
          <w:tab w:val="left" w:pos="2910"/>
        </w:tabs>
        <w:jc w:val="center"/>
        <w:rPr>
          <w:rFonts w:asciiTheme="minorHAnsi" w:hAnsiTheme="minorHAnsi" w:cstheme="minorHAnsi"/>
          <w:b/>
          <w:caps/>
          <w:sz w:val="22"/>
          <w:szCs w:val="22"/>
        </w:rPr>
      </w:pPr>
      <w:r>
        <w:rPr>
          <w:noProof/>
        </w:rPr>
        <w:drawing>
          <wp:anchor distT="0" distB="0" distL="114300" distR="114300" simplePos="0" relativeHeight="251658240" behindDoc="1" locked="0" layoutInCell="1" allowOverlap="1" wp14:anchorId="0ED6D7EC" wp14:editId="1FB87C38">
            <wp:simplePos x="0" y="0"/>
            <wp:positionH relativeFrom="margin">
              <wp:align>left</wp:align>
            </wp:positionH>
            <wp:positionV relativeFrom="page">
              <wp:posOffset>295275</wp:posOffset>
            </wp:positionV>
            <wp:extent cx="1410361" cy="46672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361"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E6237" w14:textId="21F24866" w:rsidR="00DA264E" w:rsidRPr="005F6FAA" w:rsidRDefault="00DA264E" w:rsidP="007800F4">
      <w:pPr>
        <w:tabs>
          <w:tab w:val="left" w:pos="2910"/>
        </w:tabs>
        <w:jc w:val="center"/>
        <w:rPr>
          <w:rFonts w:asciiTheme="minorHAnsi" w:hAnsiTheme="minorHAnsi" w:cstheme="minorHAnsi"/>
          <w:b/>
          <w:caps/>
          <w:sz w:val="22"/>
          <w:szCs w:val="22"/>
        </w:rPr>
      </w:pPr>
    </w:p>
    <w:p w14:paraId="73FB74E4" w14:textId="7DDA98AA" w:rsidR="00DA264E" w:rsidRPr="005F6FAA" w:rsidRDefault="00DA264E" w:rsidP="00DA264E">
      <w:pPr>
        <w:rPr>
          <w:rFonts w:asciiTheme="minorHAnsi" w:hAnsiTheme="minorHAnsi" w:cstheme="minorHAnsi"/>
          <w:b/>
          <w:bCs/>
          <w:sz w:val="22"/>
          <w:szCs w:val="22"/>
        </w:rPr>
      </w:pPr>
      <w:r w:rsidRPr="005F6FAA">
        <w:rPr>
          <w:rFonts w:asciiTheme="minorHAnsi" w:hAnsiTheme="minorHAnsi" w:cstheme="minorHAnsi"/>
          <w:b/>
          <w:bCs/>
          <w:sz w:val="22"/>
          <w:szCs w:val="22"/>
        </w:rPr>
        <w:t>About Us</w:t>
      </w:r>
    </w:p>
    <w:p w14:paraId="461F9D05" w14:textId="0D6215E1" w:rsidR="003D1FE3" w:rsidRPr="005F6FAA" w:rsidRDefault="003D1FE3" w:rsidP="00DA264E">
      <w:pPr>
        <w:rPr>
          <w:rFonts w:asciiTheme="minorHAnsi" w:hAnsiTheme="minorHAnsi" w:cstheme="minorHAnsi"/>
          <w:sz w:val="22"/>
          <w:szCs w:val="22"/>
        </w:rPr>
      </w:pPr>
    </w:p>
    <w:p w14:paraId="06EE1848" w14:textId="39D6245D" w:rsidR="00B11A3F" w:rsidRPr="005F6FAA" w:rsidRDefault="005F6FAA" w:rsidP="00DA264E">
      <w:pPr>
        <w:rPr>
          <w:rFonts w:asciiTheme="minorHAnsi" w:hAnsiTheme="minorHAnsi" w:cstheme="minorHAnsi"/>
          <w:sz w:val="22"/>
          <w:szCs w:val="22"/>
        </w:rPr>
      </w:pPr>
      <w:r w:rsidRPr="005F6FAA">
        <w:rPr>
          <w:rFonts w:asciiTheme="minorHAnsi" w:hAnsiTheme="minorHAnsi" w:cstheme="minorHAnsi"/>
          <w:sz w:val="22"/>
          <w:szCs w:val="22"/>
        </w:rPr>
        <w:t>YouTube</w:t>
      </w:r>
      <w:r w:rsidR="005A238F" w:rsidRPr="005F6FAA">
        <w:rPr>
          <w:rFonts w:asciiTheme="minorHAnsi" w:hAnsiTheme="minorHAnsi" w:cstheme="minorHAnsi"/>
          <w:sz w:val="22"/>
          <w:szCs w:val="22"/>
        </w:rPr>
        <w:t xml:space="preserve"> </w:t>
      </w:r>
      <w:r w:rsidR="00B11A3F" w:rsidRPr="005F6FAA">
        <w:rPr>
          <w:rFonts w:asciiTheme="minorHAnsi" w:hAnsiTheme="minorHAnsi" w:cstheme="minorHAnsi"/>
          <w:sz w:val="22"/>
          <w:szCs w:val="22"/>
        </w:rPr>
        <w:t xml:space="preserve">Link: </w:t>
      </w:r>
      <w:hyperlink r:id="rId9" w:history="1">
        <w:r w:rsidR="00B11A3F" w:rsidRPr="005F6FAA">
          <w:rPr>
            <w:rStyle w:val="Hyperlink"/>
            <w:rFonts w:asciiTheme="minorHAnsi" w:hAnsiTheme="minorHAnsi" w:cstheme="minorHAnsi"/>
            <w:sz w:val="22"/>
            <w:szCs w:val="22"/>
          </w:rPr>
          <w:t>https://www.youtube.com/watch?v=yyznE5t_Tys</w:t>
        </w:r>
      </w:hyperlink>
    </w:p>
    <w:p w14:paraId="4A5A4BD9" w14:textId="261DE4CF" w:rsidR="00B11A3F" w:rsidRPr="005F6FAA" w:rsidRDefault="005A238F" w:rsidP="00DA264E">
      <w:pPr>
        <w:rPr>
          <w:rFonts w:asciiTheme="minorHAnsi" w:hAnsiTheme="minorHAnsi" w:cstheme="minorHAnsi"/>
          <w:sz w:val="22"/>
          <w:szCs w:val="22"/>
        </w:rPr>
      </w:pPr>
      <w:r w:rsidRPr="005F6FAA">
        <w:rPr>
          <w:rFonts w:asciiTheme="minorHAnsi" w:hAnsiTheme="minorHAnsi" w:cstheme="minorHAnsi"/>
          <w:sz w:val="22"/>
          <w:szCs w:val="22"/>
        </w:rPr>
        <w:t>Company Website: https://cnectgpo.com/become-a-member/is-a-gpo-right-for-us/</w:t>
      </w:r>
    </w:p>
    <w:p w14:paraId="0A728510" w14:textId="77777777" w:rsidR="005A238F" w:rsidRPr="005F6FAA" w:rsidRDefault="005A238F" w:rsidP="00DA264E">
      <w:pPr>
        <w:rPr>
          <w:rFonts w:asciiTheme="minorHAnsi" w:hAnsiTheme="minorHAnsi" w:cstheme="minorHAnsi"/>
          <w:sz w:val="22"/>
          <w:szCs w:val="22"/>
        </w:rPr>
      </w:pPr>
    </w:p>
    <w:p w14:paraId="73D72801" w14:textId="58D5A30C" w:rsidR="003D1FE3" w:rsidRPr="005F6FAA" w:rsidRDefault="003D1FE3" w:rsidP="00B15AD2">
      <w:pPr>
        <w:rPr>
          <w:rFonts w:asciiTheme="minorHAnsi" w:hAnsiTheme="minorHAnsi" w:cstheme="minorHAnsi"/>
          <w:i/>
          <w:iCs/>
          <w:sz w:val="22"/>
          <w:szCs w:val="22"/>
        </w:rPr>
      </w:pPr>
      <w:r w:rsidRPr="005F6FAA">
        <w:rPr>
          <w:rFonts w:asciiTheme="minorHAnsi" w:hAnsiTheme="minorHAnsi" w:cstheme="minorHAnsi"/>
          <w:i/>
          <w:iCs/>
          <w:sz w:val="22"/>
          <w:szCs w:val="22"/>
        </w:rPr>
        <w:t>We are a national group purchasing organization</w:t>
      </w:r>
      <w:r w:rsidR="00B15AD2" w:rsidRPr="005F6FAA">
        <w:rPr>
          <w:rFonts w:asciiTheme="minorHAnsi" w:hAnsiTheme="minorHAnsi" w:cstheme="minorHAnsi"/>
          <w:i/>
          <w:iCs/>
          <w:sz w:val="22"/>
          <w:szCs w:val="22"/>
        </w:rPr>
        <w:t xml:space="preserve"> and have been in business since 1979</w:t>
      </w:r>
      <w:r w:rsidRPr="005F6FAA">
        <w:rPr>
          <w:rFonts w:asciiTheme="minorHAnsi" w:hAnsiTheme="minorHAnsi" w:cstheme="minorHAnsi"/>
          <w:i/>
          <w:iCs/>
          <w:sz w:val="22"/>
          <w:szCs w:val="22"/>
        </w:rPr>
        <w:t xml:space="preserve">. </w:t>
      </w:r>
      <w:r w:rsidR="00B15AD2" w:rsidRPr="005F6FAA">
        <w:rPr>
          <w:rFonts w:asciiTheme="minorHAnsi" w:hAnsiTheme="minorHAnsi" w:cstheme="minorHAnsi"/>
          <w:i/>
          <w:iCs/>
          <w:sz w:val="22"/>
          <w:szCs w:val="22"/>
        </w:rPr>
        <w:t xml:space="preserve">We offer </w:t>
      </w:r>
      <w:r w:rsidR="00BC22BC">
        <w:rPr>
          <w:rFonts w:asciiTheme="minorHAnsi" w:hAnsiTheme="minorHAnsi" w:cstheme="minorHAnsi"/>
          <w:i/>
          <w:iCs/>
          <w:sz w:val="22"/>
          <w:szCs w:val="22"/>
        </w:rPr>
        <w:t>easy-to-implement</w:t>
      </w:r>
      <w:r w:rsidR="00B15AD2" w:rsidRPr="005F6FAA">
        <w:rPr>
          <w:rFonts w:asciiTheme="minorHAnsi" w:hAnsiTheme="minorHAnsi" w:cstheme="minorHAnsi"/>
          <w:i/>
          <w:iCs/>
          <w:sz w:val="22"/>
          <w:szCs w:val="22"/>
        </w:rPr>
        <w:t xml:space="preserve">, proactive purchasing programs to help organizations optimize their cost reduction strategies. </w:t>
      </w:r>
      <w:r w:rsidRPr="005F6FAA">
        <w:rPr>
          <w:rFonts w:asciiTheme="minorHAnsi" w:hAnsiTheme="minorHAnsi" w:cstheme="minorHAnsi"/>
          <w:i/>
          <w:iCs/>
          <w:sz w:val="22"/>
          <w:szCs w:val="22"/>
        </w:rPr>
        <w:t xml:space="preserve">We use our collective buying power </w:t>
      </w:r>
      <w:r w:rsidR="00B11A3F" w:rsidRPr="005F6FAA">
        <w:rPr>
          <w:rFonts w:asciiTheme="minorHAnsi" w:hAnsiTheme="minorHAnsi" w:cstheme="minorHAnsi"/>
          <w:i/>
          <w:iCs/>
          <w:sz w:val="22"/>
          <w:szCs w:val="22"/>
        </w:rPr>
        <w:t xml:space="preserve">of </w:t>
      </w:r>
      <w:r w:rsidR="005F6FAA" w:rsidRPr="005F6FAA">
        <w:rPr>
          <w:rFonts w:asciiTheme="minorHAnsi" w:hAnsiTheme="minorHAnsi" w:cstheme="minorHAnsi"/>
          <w:i/>
          <w:iCs/>
          <w:sz w:val="22"/>
          <w:szCs w:val="22"/>
        </w:rPr>
        <w:t>all</w:t>
      </w:r>
      <w:r w:rsidR="00B11A3F" w:rsidRPr="005F6FAA">
        <w:rPr>
          <w:rFonts w:asciiTheme="minorHAnsi" w:hAnsiTheme="minorHAnsi" w:cstheme="minorHAnsi"/>
          <w:i/>
          <w:iCs/>
          <w:sz w:val="22"/>
          <w:szCs w:val="22"/>
        </w:rPr>
        <w:t xml:space="preserve"> our members to enhance their financial strength on products and services that they purchase every day</w:t>
      </w:r>
      <w:r w:rsidR="00B15AD2" w:rsidRPr="005F6FAA">
        <w:rPr>
          <w:rFonts w:asciiTheme="minorHAnsi" w:hAnsiTheme="minorHAnsi" w:cstheme="minorHAnsi"/>
          <w:i/>
          <w:iCs/>
          <w:sz w:val="22"/>
          <w:szCs w:val="22"/>
        </w:rPr>
        <w:t xml:space="preserve">. </w:t>
      </w:r>
      <w:r w:rsidRPr="005F6FAA">
        <w:rPr>
          <w:rFonts w:asciiTheme="minorHAnsi" w:hAnsiTheme="minorHAnsi" w:cstheme="minorHAnsi"/>
          <w:i/>
          <w:iCs/>
          <w:sz w:val="22"/>
          <w:szCs w:val="22"/>
        </w:rPr>
        <w:t>We</w:t>
      </w:r>
      <w:r w:rsidR="00B15AD2" w:rsidRPr="005F6FAA">
        <w:rPr>
          <w:rFonts w:asciiTheme="minorHAnsi" w:hAnsiTheme="minorHAnsi" w:cstheme="minorHAnsi"/>
          <w:i/>
          <w:iCs/>
          <w:sz w:val="22"/>
          <w:szCs w:val="22"/>
        </w:rPr>
        <w:t xml:space="preserve"> are</w:t>
      </w:r>
      <w:r w:rsidRPr="005F6FAA">
        <w:rPr>
          <w:rFonts w:asciiTheme="minorHAnsi" w:hAnsiTheme="minorHAnsi" w:cstheme="minorHAnsi"/>
          <w:i/>
          <w:iCs/>
          <w:sz w:val="22"/>
          <w:szCs w:val="22"/>
        </w:rPr>
        <w:t xml:space="preserve"> not just </w:t>
      </w:r>
      <w:r w:rsidR="00B15AD2" w:rsidRPr="005F6FAA">
        <w:rPr>
          <w:rFonts w:asciiTheme="minorHAnsi" w:hAnsiTheme="minorHAnsi" w:cstheme="minorHAnsi"/>
          <w:i/>
          <w:iCs/>
          <w:sz w:val="22"/>
          <w:szCs w:val="22"/>
        </w:rPr>
        <w:t xml:space="preserve">a </w:t>
      </w:r>
      <w:r w:rsidRPr="005F6FAA">
        <w:rPr>
          <w:rFonts w:asciiTheme="minorHAnsi" w:hAnsiTheme="minorHAnsi" w:cstheme="minorHAnsi"/>
          <w:i/>
          <w:iCs/>
          <w:sz w:val="22"/>
          <w:szCs w:val="22"/>
        </w:rPr>
        <w:t xml:space="preserve">GPO </w:t>
      </w:r>
      <w:r w:rsidR="00B15AD2" w:rsidRPr="005F6FAA">
        <w:rPr>
          <w:rFonts w:asciiTheme="minorHAnsi" w:hAnsiTheme="minorHAnsi" w:cstheme="minorHAnsi"/>
          <w:i/>
          <w:iCs/>
          <w:sz w:val="22"/>
          <w:szCs w:val="22"/>
        </w:rPr>
        <w:t>vendor;</w:t>
      </w:r>
      <w:r w:rsidRPr="005F6FAA">
        <w:rPr>
          <w:rFonts w:asciiTheme="minorHAnsi" w:hAnsiTheme="minorHAnsi" w:cstheme="minorHAnsi"/>
          <w:i/>
          <w:iCs/>
          <w:sz w:val="22"/>
          <w:szCs w:val="22"/>
        </w:rPr>
        <w:t xml:space="preserve"> we’re driven to help </w:t>
      </w:r>
      <w:r w:rsidR="00B15AD2" w:rsidRPr="005F6FAA">
        <w:rPr>
          <w:rFonts w:asciiTheme="minorHAnsi" w:hAnsiTheme="minorHAnsi" w:cstheme="minorHAnsi"/>
          <w:i/>
          <w:iCs/>
          <w:sz w:val="22"/>
          <w:szCs w:val="22"/>
        </w:rPr>
        <w:t>our members</w:t>
      </w:r>
      <w:r w:rsidRPr="005F6FAA">
        <w:rPr>
          <w:rFonts w:asciiTheme="minorHAnsi" w:hAnsiTheme="minorHAnsi" w:cstheme="minorHAnsi"/>
          <w:i/>
          <w:iCs/>
          <w:sz w:val="22"/>
          <w:szCs w:val="22"/>
        </w:rPr>
        <w:t xml:space="preserve"> realize the total value proposition of building a true collaborative partnership with us. CNECT </w:t>
      </w:r>
      <w:r w:rsidR="00B15AD2" w:rsidRPr="005F6FAA">
        <w:rPr>
          <w:rFonts w:asciiTheme="minorHAnsi" w:hAnsiTheme="minorHAnsi" w:cstheme="minorHAnsi"/>
          <w:i/>
          <w:iCs/>
          <w:sz w:val="22"/>
          <w:szCs w:val="22"/>
        </w:rPr>
        <w:t xml:space="preserve">maintains a </w:t>
      </w:r>
      <w:r w:rsidRPr="005F6FAA">
        <w:rPr>
          <w:rFonts w:asciiTheme="minorHAnsi" w:hAnsiTheme="minorHAnsi" w:cstheme="minorHAnsi"/>
          <w:i/>
          <w:iCs/>
          <w:sz w:val="22"/>
          <w:szCs w:val="22"/>
        </w:rPr>
        <w:t>98% membership retention rate</w:t>
      </w:r>
      <w:r w:rsidR="00B15AD2" w:rsidRPr="005F6FAA">
        <w:rPr>
          <w:rFonts w:asciiTheme="minorHAnsi" w:hAnsiTheme="minorHAnsi" w:cstheme="minorHAnsi"/>
          <w:i/>
          <w:iCs/>
          <w:sz w:val="22"/>
          <w:szCs w:val="22"/>
        </w:rPr>
        <w:t>!</w:t>
      </w:r>
      <w:r w:rsidRPr="005F6FAA">
        <w:rPr>
          <w:rFonts w:asciiTheme="minorHAnsi" w:hAnsiTheme="minorHAnsi" w:cstheme="minorHAnsi"/>
          <w:i/>
          <w:iCs/>
          <w:sz w:val="22"/>
          <w:szCs w:val="22"/>
        </w:rPr>
        <w:t xml:space="preserve"> </w:t>
      </w:r>
      <w:r w:rsidR="00B15AD2" w:rsidRPr="005F6FAA">
        <w:rPr>
          <w:rFonts w:asciiTheme="minorHAnsi" w:hAnsiTheme="minorHAnsi" w:cstheme="minorHAnsi"/>
          <w:i/>
          <w:iCs/>
          <w:sz w:val="22"/>
          <w:szCs w:val="22"/>
        </w:rPr>
        <w:t>We shine the</w:t>
      </w:r>
      <w:r w:rsidRPr="005F6FAA">
        <w:rPr>
          <w:rFonts w:asciiTheme="minorHAnsi" w:hAnsiTheme="minorHAnsi" w:cstheme="minorHAnsi"/>
          <w:i/>
          <w:iCs/>
          <w:sz w:val="22"/>
          <w:szCs w:val="22"/>
        </w:rPr>
        <w:t xml:space="preserve"> brightest when </w:t>
      </w:r>
      <w:r w:rsidR="00B15AD2" w:rsidRPr="005F6FAA">
        <w:rPr>
          <w:rFonts w:asciiTheme="minorHAnsi" w:hAnsiTheme="minorHAnsi" w:cstheme="minorHAnsi"/>
          <w:i/>
          <w:iCs/>
          <w:sz w:val="22"/>
          <w:szCs w:val="22"/>
        </w:rPr>
        <w:t xml:space="preserve">we are </w:t>
      </w:r>
      <w:r w:rsidRPr="005F6FAA">
        <w:rPr>
          <w:rFonts w:asciiTheme="minorHAnsi" w:hAnsiTheme="minorHAnsi" w:cstheme="minorHAnsi"/>
          <w:i/>
          <w:iCs/>
          <w:sz w:val="22"/>
          <w:szCs w:val="22"/>
        </w:rPr>
        <w:t xml:space="preserve">working side by side with our members to achieve their strategic objectives. With no class of trade restrictions and free membership, CNECT </w:t>
      </w:r>
      <w:r w:rsidR="00B15AD2" w:rsidRPr="005F6FAA">
        <w:rPr>
          <w:rFonts w:asciiTheme="minorHAnsi" w:hAnsiTheme="minorHAnsi" w:cstheme="minorHAnsi"/>
          <w:i/>
          <w:iCs/>
          <w:sz w:val="22"/>
          <w:szCs w:val="22"/>
        </w:rPr>
        <w:t>is the</w:t>
      </w:r>
      <w:r w:rsidRPr="005F6FAA">
        <w:rPr>
          <w:rFonts w:asciiTheme="minorHAnsi" w:hAnsiTheme="minorHAnsi" w:cstheme="minorHAnsi"/>
          <w:i/>
          <w:iCs/>
          <w:sz w:val="22"/>
          <w:szCs w:val="22"/>
        </w:rPr>
        <w:t xml:space="preserve"> partner in savings!</w:t>
      </w:r>
    </w:p>
    <w:p w14:paraId="754AB0B6" w14:textId="4D6A36C5" w:rsidR="00DA264E" w:rsidRPr="005F6FAA" w:rsidRDefault="00DA264E" w:rsidP="00DA264E">
      <w:pPr>
        <w:rPr>
          <w:rFonts w:asciiTheme="minorHAnsi" w:hAnsiTheme="minorHAnsi" w:cstheme="minorHAnsi"/>
          <w:sz w:val="22"/>
          <w:szCs w:val="22"/>
        </w:rPr>
      </w:pPr>
    </w:p>
    <w:p w14:paraId="7EC3F8C2" w14:textId="123FAEC1" w:rsidR="00DA264E" w:rsidRPr="005F6FAA" w:rsidRDefault="00DA264E" w:rsidP="00DA264E">
      <w:pPr>
        <w:rPr>
          <w:rFonts w:asciiTheme="minorHAnsi" w:hAnsiTheme="minorHAnsi" w:cstheme="minorHAnsi"/>
          <w:sz w:val="22"/>
          <w:szCs w:val="22"/>
        </w:rPr>
      </w:pPr>
      <w:r w:rsidRPr="005F6FAA">
        <w:rPr>
          <w:rFonts w:asciiTheme="minorHAnsi" w:hAnsiTheme="minorHAnsi" w:cstheme="minorHAnsi"/>
          <w:b/>
          <w:bCs/>
          <w:sz w:val="22"/>
          <w:szCs w:val="22"/>
        </w:rPr>
        <w:t>Job Title:</w:t>
      </w:r>
      <w:r w:rsidRPr="005F6FAA">
        <w:rPr>
          <w:rFonts w:asciiTheme="minorHAnsi" w:hAnsiTheme="minorHAnsi" w:cstheme="minorHAnsi"/>
          <w:sz w:val="22"/>
          <w:szCs w:val="22"/>
        </w:rPr>
        <w:t xml:space="preserve"> </w:t>
      </w:r>
      <w:r w:rsidR="00924DAB">
        <w:rPr>
          <w:rFonts w:asciiTheme="minorHAnsi" w:hAnsiTheme="minorHAnsi" w:cstheme="minorHAnsi"/>
          <w:sz w:val="22"/>
          <w:szCs w:val="22"/>
        </w:rPr>
        <w:t>Sales Support Specialist II</w:t>
      </w:r>
    </w:p>
    <w:p w14:paraId="6CCC563C" w14:textId="2DD9B722" w:rsidR="00B15AD2" w:rsidRPr="005F6FAA" w:rsidRDefault="00B15AD2" w:rsidP="00B15AD2">
      <w:pPr>
        <w:rPr>
          <w:rFonts w:asciiTheme="minorHAnsi" w:hAnsiTheme="minorHAnsi" w:cstheme="minorHAnsi"/>
          <w:sz w:val="22"/>
          <w:szCs w:val="22"/>
        </w:rPr>
      </w:pPr>
      <w:r w:rsidRPr="005F6FAA">
        <w:rPr>
          <w:rFonts w:asciiTheme="minorHAnsi" w:hAnsiTheme="minorHAnsi" w:cstheme="minorHAnsi"/>
          <w:b/>
          <w:bCs/>
          <w:sz w:val="22"/>
          <w:szCs w:val="22"/>
        </w:rPr>
        <w:t>FLSA</w:t>
      </w:r>
      <w:r w:rsidR="00DA264E" w:rsidRPr="005F6FAA">
        <w:rPr>
          <w:rFonts w:asciiTheme="minorHAnsi" w:hAnsiTheme="minorHAnsi" w:cstheme="minorHAnsi"/>
          <w:b/>
          <w:bCs/>
          <w:sz w:val="22"/>
          <w:szCs w:val="22"/>
        </w:rPr>
        <w:t xml:space="preserve"> </w:t>
      </w:r>
      <w:r w:rsidRPr="005F6FAA">
        <w:rPr>
          <w:rFonts w:asciiTheme="minorHAnsi" w:hAnsiTheme="minorHAnsi" w:cstheme="minorHAnsi"/>
          <w:b/>
          <w:bCs/>
          <w:sz w:val="22"/>
          <w:szCs w:val="22"/>
        </w:rPr>
        <w:t>S</w:t>
      </w:r>
      <w:r w:rsidR="00DA264E" w:rsidRPr="005F6FAA">
        <w:rPr>
          <w:rFonts w:asciiTheme="minorHAnsi" w:hAnsiTheme="minorHAnsi" w:cstheme="minorHAnsi"/>
          <w:b/>
          <w:bCs/>
          <w:sz w:val="22"/>
          <w:szCs w:val="22"/>
        </w:rPr>
        <w:t>tatus:</w:t>
      </w:r>
      <w:r w:rsidR="00DA264E" w:rsidRPr="005F6FAA">
        <w:rPr>
          <w:rFonts w:asciiTheme="minorHAnsi" w:hAnsiTheme="minorHAnsi" w:cstheme="minorHAnsi"/>
          <w:sz w:val="22"/>
          <w:szCs w:val="22"/>
        </w:rPr>
        <w:t xml:space="preserve"> </w:t>
      </w:r>
      <w:r w:rsidR="00DA59AB">
        <w:rPr>
          <w:rFonts w:asciiTheme="minorHAnsi" w:hAnsiTheme="minorHAnsi" w:cstheme="minorHAnsi"/>
          <w:sz w:val="22"/>
          <w:szCs w:val="22"/>
        </w:rPr>
        <w:t>Non-</w:t>
      </w:r>
      <w:r w:rsidR="00DA264E" w:rsidRPr="005F6FAA">
        <w:rPr>
          <w:rFonts w:asciiTheme="minorHAnsi" w:hAnsiTheme="minorHAnsi" w:cstheme="minorHAnsi"/>
          <w:sz w:val="22"/>
          <w:szCs w:val="22"/>
        </w:rPr>
        <w:t>exempt</w:t>
      </w:r>
      <w:r w:rsidRPr="005F6FAA">
        <w:rPr>
          <w:rFonts w:asciiTheme="minorHAnsi" w:hAnsiTheme="minorHAnsi" w:cstheme="minorHAnsi"/>
          <w:sz w:val="22"/>
          <w:szCs w:val="22"/>
        </w:rPr>
        <w:t xml:space="preserve">, </w:t>
      </w:r>
      <w:r w:rsidR="00BC22BC">
        <w:rPr>
          <w:rFonts w:asciiTheme="minorHAnsi" w:hAnsiTheme="minorHAnsi" w:cstheme="minorHAnsi"/>
          <w:sz w:val="22"/>
          <w:szCs w:val="22"/>
        </w:rPr>
        <w:t>full-time</w:t>
      </w:r>
      <w:r w:rsidRPr="005F6FAA">
        <w:rPr>
          <w:rFonts w:asciiTheme="minorHAnsi" w:hAnsiTheme="minorHAnsi" w:cstheme="minorHAnsi"/>
          <w:sz w:val="22"/>
          <w:szCs w:val="22"/>
        </w:rPr>
        <w:t xml:space="preserve"> position </w:t>
      </w:r>
    </w:p>
    <w:p w14:paraId="06DFC3EC" w14:textId="4475B04F" w:rsidR="00DA264E" w:rsidRPr="005F6FAA" w:rsidRDefault="00DA264E" w:rsidP="00DA264E">
      <w:pPr>
        <w:rPr>
          <w:rFonts w:asciiTheme="minorHAnsi" w:hAnsiTheme="minorHAnsi" w:cstheme="minorHAnsi"/>
          <w:sz w:val="22"/>
          <w:szCs w:val="22"/>
        </w:rPr>
      </w:pPr>
      <w:r w:rsidRPr="005F6FAA">
        <w:rPr>
          <w:rFonts w:asciiTheme="minorHAnsi" w:hAnsiTheme="minorHAnsi" w:cstheme="minorHAnsi"/>
          <w:b/>
          <w:bCs/>
          <w:sz w:val="22"/>
          <w:szCs w:val="22"/>
        </w:rPr>
        <w:t>Reports To:</w:t>
      </w:r>
      <w:r w:rsidRPr="005F6FAA">
        <w:rPr>
          <w:rFonts w:asciiTheme="minorHAnsi" w:hAnsiTheme="minorHAnsi" w:cstheme="minorHAnsi"/>
          <w:sz w:val="22"/>
          <w:szCs w:val="22"/>
        </w:rPr>
        <w:t xml:space="preserve"> </w:t>
      </w:r>
      <w:r w:rsidR="00924DAB">
        <w:rPr>
          <w:rFonts w:asciiTheme="minorHAnsi" w:hAnsiTheme="minorHAnsi" w:cstheme="minorHAnsi"/>
          <w:sz w:val="22"/>
          <w:szCs w:val="22"/>
        </w:rPr>
        <w:t>Operations Manager</w:t>
      </w:r>
    </w:p>
    <w:p w14:paraId="392700D1" w14:textId="6A145AF1" w:rsidR="00DA264E" w:rsidRPr="005F6FAA" w:rsidRDefault="00DA264E" w:rsidP="00DA264E">
      <w:pPr>
        <w:rPr>
          <w:rFonts w:asciiTheme="minorHAnsi" w:hAnsiTheme="minorHAnsi" w:cstheme="minorHAnsi"/>
          <w:sz w:val="22"/>
          <w:szCs w:val="22"/>
        </w:rPr>
      </w:pPr>
      <w:r w:rsidRPr="005F6FAA">
        <w:rPr>
          <w:rFonts w:asciiTheme="minorHAnsi" w:hAnsiTheme="minorHAnsi" w:cstheme="minorHAnsi"/>
          <w:b/>
          <w:bCs/>
          <w:sz w:val="22"/>
          <w:szCs w:val="22"/>
        </w:rPr>
        <w:t>Direct reports</w:t>
      </w:r>
      <w:r w:rsidRPr="005F6FAA">
        <w:rPr>
          <w:rFonts w:asciiTheme="minorHAnsi" w:hAnsiTheme="minorHAnsi" w:cstheme="minorHAnsi"/>
          <w:sz w:val="22"/>
          <w:szCs w:val="22"/>
        </w:rPr>
        <w:t xml:space="preserve">: </w:t>
      </w:r>
      <w:r w:rsidR="00B15AD2" w:rsidRPr="005F6FAA">
        <w:rPr>
          <w:rFonts w:asciiTheme="minorHAnsi" w:hAnsiTheme="minorHAnsi" w:cstheme="minorHAnsi"/>
          <w:sz w:val="22"/>
          <w:szCs w:val="22"/>
        </w:rPr>
        <w:t>N</w:t>
      </w:r>
      <w:r w:rsidRPr="005F6FAA">
        <w:rPr>
          <w:rFonts w:asciiTheme="minorHAnsi" w:hAnsiTheme="minorHAnsi" w:cstheme="minorHAnsi"/>
          <w:sz w:val="22"/>
          <w:szCs w:val="22"/>
        </w:rPr>
        <w:t>one</w:t>
      </w:r>
    </w:p>
    <w:p w14:paraId="7DB9CBFA" w14:textId="419AB29C" w:rsidR="007800F4" w:rsidRPr="005F6FAA" w:rsidRDefault="007800F4" w:rsidP="007800F4">
      <w:pPr>
        <w:pStyle w:val="Heading2"/>
        <w:spacing w:line="240" w:lineRule="auto"/>
        <w:jc w:val="both"/>
        <w:rPr>
          <w:rFonts w:asciiTheme="minorHAnsi" w:hAnsiTheme="minorHAnsi" w:cstheme="minorHAnsi"/>
          <w:sz w:val="22"/>
          <w:szCs w:val="22"/>
        </w:rPr>
      </w:pPr>
    </w:p>
    <w:p w14:paraId="1D2418C2" w14:textId="3D30D13B" w:rsidR="00CE262B" w:rsidRPr="005F6FAA" w:rsidRDefault="00CE262B" w:rsidP="00CE262B">
      <w:pPr>
        <w:rPr>
          <w:rFonts w:asciiTheme="minorHAnsi" w:hAnsiTheme="minorHAnsi" w:cstheme="minorHAnsi"/>
          <w:b/>
          <w:bCs/>
          <w:sz w:val="22"/>
          <w:szCs w:val="22"/>
        </w:rPr>
      </w:pPr>
      <w:r w:rsidRPr="005F6FAA">
        <w:rPr>
          <w:rFonts w:asciiTheme="minorHAnsi" w:hAnsiTheme="minorHAnsi" w:cstheme="minorHAnsi"/>
          <w:b/>
          <w:bCs/>
          <w:sz w:val="22"/>
          <w:szCs w:val="22"/>
        </w:rPr>
        <w:t>Why work for CNECT?</w:t>
      </w:r>
    </w:p>
    <w:p w14:paraId="0CD67F01" w14:textId="77777777" w:rsidR="00B15AD2" w:rsidRPr="00B15AD2" w:rsidRDefault="00B15AD2" w:rsidP="00CE262B">
      <w:pPr>
        <w:numPr>
          <w:ilvl w:val="0"/>
          <w:numId w:val="7"/>
        </w:numPr>
        <w:rPr>
          <w:rFonts w:asciiTheme="minorHAnsi" w:hAnsiTheme="minorHAnsi" w:cstheme="minorHAnsi"/>
          <w:sz w:val="22"/>
          <w:szCs w:val="22"/>
        </w:rPr>
      </w:pPr>
      <w:r w:rsidRPr="00B15AD2">
        <w:rPr>
          <w:rFonts w:asciiTheme="minorHAnsi" w:hAnsiTheme="minorHAnsi" w:cstheme="minorHAnsi"/>
          <w:sz w:val="22"/>
          <w:szCs w:val="22"/>
        </w:rPr>
        <w:t xml:space="preserve">11 paid Holidays </w:t>
      </w:r>
    </w:p>
    <w:p w14:paraId="1BD30981" w14:textId="77777777" w:rsidR="00B15AD2" w:rsidRPr="00B15AD2" w:rsidRDefault="00B15AD2" w:rsidP="00CE262B">
      <w:pPr>
        <w:numPr>
          <w:ilvl w:val="0"/>
          <w:numId w:val="7"/>
        </w:numPr>
        <w:rPr>
          <w:rFonts w:asciiTheme="minorHAnsi" w:hAnsiTheme="minorHAnsi" w:cstheme="minorHAnsi"/>
          <w:sz w:val="22"/>
          <w:szCs w:val="22"/>
        </w:rPr>
      </w:pPr>
      <w:r w:rsidRPr="00B15AD2">
        <w:rPr>
          <w:rFonts w:asciiTheme="minorHAnsi" w:hAnsiTheme="minorHAnsi" w:cstheme="minorHAnsi"/>
          <w:sz w:val="22"/>
          <w:szCs w:val="22"/>
        </w:rPr>
        <w:t>2 Weeks paid company end of year closure</w:t>
      </w:r>
    </w:p>
    <w:p w14:paraId="0A205FED" w14:textId="37DE9E99" w:rsidR="00B15AD2" w:rsidRPr="00B15AD2" w:rsidRDefault="005F6FAA" w:rsidP="00CE262B">
      <w:pPr>
        <w:numPr>
          <w:ilvl w:val="0"/>
          <w:numId w:val="7"/>
        </w:numPr>
        <w:rPr>
          <w:rFonts w:asciiTheme="minorHAnsi" w:hAnsiTheme="minorHAnsi" w:cstheme="minorHAnsi"/>
          <w:sz w:val="22"/>
          <w:szCs w:val="22"/>
        </w:rPr>
      </w:pPr>
      <w:r w:rsidRPr="005F6FAA">
        <w:rPr>
          <w:rFonts w:asciiTheme="minorHAnsi" w:hAnsiTheme="minorHAnsi" w:cstheme="minorHAnsi"/>
          <w:sz w:val="22"/>
          <w:szCs w:val="22"/>
        </w:rPr>
        <w:t>100% Covered</w:t>
      </w:r>
      <w:r w:rsidR="00B15AD2" w:rsidRPr="00B15AD2">
        <w:rPr>
          <w:rFonts w:asciiTheme="minorHAnsi" w:hAnsiTheme="minorHAnsi" w:cstheme="minorHAnsi"/>
          <w:sz w:val="22"/>
          <w:szCs w:val="22"/>
        </w:rPr>
        <w:t xml:space="preserve"> Dental</w:t>
      </w:r>
      <w:r w:rsidR="000E3DEF">
        <w:rPr>
          <w:rFonts w:asciiTheme="minorHAnsi" w:hAnsiTheme="minorHAnsi" w:cstheme="minorHAnsi"/>
          <w:sz w:val="22"/>
          <w:szCs w:val="22"/>
        </w:rPr>
        <w:t xml:space="preserve"> &amp; Vision</w:t>
      </w:r>
      <w:r w:rsidR="00B15AD2" w:rsidRPr="00B15AD2">
        <w:rPr>
          <w:rFonts w:asciiTheme="minorHAnsi" w:hAnsiTheme="minorHAnsi" w:cstheme="minorHAnsi"/>
          <w:sz w:val="22"/>
          <w:szCs w:val="22"/>
        </w:rPr>
        <w:t xml:space="preserve"> Coverage</w:t>
      </w:r>
    </w:p>
    <w:p w14:paraId="5D6A1611" w14:textId="77777777" w:rsidR="00B15AD2" w:rsidRPr="00B15AD2" w:rsidRDefault="00CE262B" w:rsidP="00CE262B">
      <w:pPr>
        <w:numPr>
          <w:ilvl w:val="0"/>
          <w:numId w:val="7"/>
        </w:numPr>
        <w:rPr>
          <w:rFonts w:asciiTheme="minorHAnsi" w:hAnsiTheme="minorHAnsi" w:cstheme="minorHAnsi"/>
          <w:sz w:val="22"/>
          <w:szCs w:val="22"/>
        </w:rPr>
      </w:pPr>
      <w:r w:rsidRPr="005F6FAA">
        <w:rPr>
          <w:rFonts w:asciiTheme="minorHAnsi" w:hAnsiTheme="minorHAnsi" w:cstheme="minorHAnsi"/>
          <w:sz w:val="22"/>
          <w:szCs w:val="22"/>
        </w:rPr>
        <w:t>Company</w:t>
      </w:r>
      <w:r w:rsidR="00B15AD2" w:rsidRPr="00B15AD2">
        <w:rPr>
          <w:rFonts w:asciiTheme="minorHAnsi" w:hAnsiTheme="minorHAnsi" w:cstheme="minorHAnsi"/>
          <w:sz w:val="22"/>
          <w:szCs w:val="22"/>
        </w:rPr>
        <w:t xml:space="preserve"> Paid Life Insurance $50,000.00</w:t>
      </w:r>
    </w:p>
    <w:p w14:paraId="49DD6896" w14:textId="4F99B9E2" w:rsidR="00CE262B" w:rsidRPr="005F6FAA" w:rsidRDefault="00B15AD2" w:rsidP="00CE262B">
      <w:pPr>
        <w:numPr>
          <w:ilvl w:val="0"/>
          <w:numId w:val="7"/>
        </w:numPr>
        <w:rPr>
          <w:rFonts w:asciiTheme="minorHAnsi" w:hAnsiTheme="minorHAnsi" w:cstheme="minorHAnsi"/>
          <w:sz w:val="22"/>
          <w:szCs w:val="22"/>
        </w:rPr>
      </w:pPr>
      <w:r w:rsidRPr="00B15AD2">
        <w:rPr>
          <w:rFonts w:asciiTheme="minorHAnsi" w:hAnsiTheme="minorHAnsi" w:cstheme="minorHAnsi"/>
          <w:sz w:val="22"/>
          <w:szCs w:val="22"/>
        </w:rPr>
        <w:t xml:space="preserve">100% Work Remote </w:t>
      </w:r>
      <w:r w:rsidR="00CE262B" w:rsidRPr="005F6FAA">
        <w:rPr>
          <w:rFonts w:asciiTheme="minorHAnsi" w:hAnsiTheme="minorHAnsi" w:cstheme="minorHAnsi"/>
          <w:sz w:val="22"/>
          <w:szCs w:val="22"/>
        </w:rPr>
        <w:t>with up to 5% Travel</w:t>
      </w:r>
    </w:p>
    <w:p w14:paraId="3F1EEC67" w14:textId="77777777" w:rsidR="00CE262B" w:rsidRPr="005F6FAA" w:rsidRDefault="00CE262B" w:rsidP="00CE262B">
      <w:pPr>
        <w:rPr>
          <w:rFonts w:asciiTheme="minorHAnsi" w:hAnsiTheme="minorHAnsi" w:cstheme="minorHAnsi"/>
          <w:sz w:val="22"/>
          <w:szCs w:val="22"/>
        </w:rPr>
      </w:pPr>
    </w:p>
    <w:p w14:paraId="51536FEC" w14:textId="03E909F2" w:rsidR="007800F4" w:rsidRPr="005F6FAA" w:rsidRDefault="007800F4" w:rsidP="005A60DD">
      <w:pPr>
        <w:pStyle w:val="Heading2"/>
        <w:spacing w:line="264" w:lineRule="auto"/>
        <w:jc w:val="both"/>
        <w:rPr>
          <w:rFonts w:asciiTheme="minorHAnsi" w:hAnsiTheme="minorHAnsi" w:cstheme="minorHAnsi"/>
          <w:caps/>
          <w:sz w:val="22"/>
          <w:szCs w:val="22"/>
        </w:rPr>
      </w:pPr>
      <w:r w:rsidRPr="005F6FAA">
        <w:rPr>
          <w:rFonts w:asciiTheme="minorHAnsi" w:hAnsiTheme="minorHAnsi" w:cstheme="minorHAnsi"/>
          <w:caps/>
          <w:sz w:val="22"/>
          <w:szCs w:val="22"/>
        </w:rPr>
        <w:t>Job Summary</w:t>
      </w:r>
    </w:p>
    <w:p w14:paraId="44CBA6AE" w14:textId="2BA76288" w:rsidR="008D17AD" w:rsidRPr="00FE587E" w:rsidRDefault="00FE587E" w:rsidP="00FE587E">
      <w:pPr>
        <w:pStyle w:val="BodyText"/>
        <w:jc w:val="both"/>
        <w:rPr>
          <w:rFonts w:ascii="Calibri" w:hAnsi="Calibri" w:cs="Calibri"/>
          <w:sz w:val="22"/>
          <w:szCs w:val="22"/>
        </w:rPr>
      </w:pPr>
      <w:r>
        <w:rPr>
          <w:rFonts w:ascii="Calibri" w:hAnsi="Calibri" w:cs="Calibri"/>
          <w:sz w:val="22"/>
          <w:szCs w:val="22"/>
        </w:rPr>
        <w:t xml:space="preserve">The Sales Support Specialist II </w:t>
      </w:r>
      <w:r w:rsidRPr="0032360F">
        <w:rPr>
          <w:rFonts w:ascii="Calibri" w:hAnsi="Calibri" w:cs="Calibri"/>
          <w:sz w:val="22"/>
          <w:szCs w:val="22"/>
        </w:rPr>
        <w:t>provides sales support to assigned</w:t>
      </w:r>
      <w:r>
        <w:rPr>
          <w:rFonts w:ascii="Calibri" w:hAnsi="Calibri" w:cs="Calibri"/>
          <w:sz w:val="22"/>
          <w:szCs w:val="22"/>
        </w:rPr>
        <w:t xml:space="preserve"> CNECT</w:t>
      </w:r>
      <w:r w:rsidRPr="0032360F">
        <w:rPr>
          <w:rFonts w:ascii="Calibri" w:hAnsi="Calibri" w:cs="Calibri"/>
          <w:sz w:val="22"/>
          <w:szCs w:val="22"/>
        </w:rPr>
        <w:t xml:space="preserve"> in-field</w:t>
      </w:r>
      <w:r>
        <w:rPr>
          <w:rFonts w:ascii="Calibri" w:hAnsi="Calibri" w:cs="Calibri"/>
          <w:spacing w:val="-16"/>
          <w:sz w:val="22"/>
          <w:szCs w:val="22"/>
        </w:rPr>
        <w:t xml:space="preserve"> </w:t>
      </w:r>
      <w:r w:rsidRPr="0032360F">
        <w:rPr>
          <w:rFonts w:ascii="Calibri" w:hAnsi="Calibri" w:cs="Calibri"/>
          <w:sz w:val="22"/>
          <w:szCs w:val="22"/>
        </w:rPr>
        <w:t xml:space="preserve">sales team, ensuring </w:t>
      </w:r>
      <w:r>
        <w:rPr>
          <w:rFonts w:ascii="Calibri" w:hAnsi="Calibri" w:cs="Calibri"/>
          <w:sz w:val="22"/>
          <w:szCs w:val="22"/>
        </w:rPr>
        <w:t xml:space="preserve">efficient member enrollment and supplier contract connections. </w:t>
      </w:r>
      <w:r w:rsidRPr="001B7527">
        <w:rPr>
          <w:rFonts w:ascii="Calibri" w:hAnsi="Calibri" w:cs="Calibri"/>
          <w:sz w:val="22"/>
          <w:szCs w:val="22"/>
        </w:rPr>
        <w:t xml:space="preserve">This position </w:t>
      </w:r>
      <w:r>
        <w:rPr>
          <w:rFonts w:ascii="Calibri" w:hAnsi="Calibri" w:cs="Calibri"/>
          <w:sz w:val="22"/>
          <w:szCs w:val="22"/>
        </w:rPr>
        <w:t xml:space="preserve">ensures the needs of the sales and service team, members, and supplier partners are communicated to respective parties and takes ownership of processes required to achieve desired results. </w:t>
      </w:r>
      <w:r w:rsidRPr="0043039E">
        <w:rPr>
          <w:rFonts w:ascii="Calibri" w:hAnsi="Calibri" w:cs="Calibri"/>
          <w:sz w:val="22"/>
          <w:szCs w:val="22"/>
        </w:rPr>
        <w:t xml:space="preserve">The </w:t>
      </w:r>
      <w:r>
        <w:rPr>
          <w:rFonts w:ascii="Calibri" w:hAnsi="Calibri" w:cs="Calibri"/>
          <w:sz w:val="22"/>
          <w:szCs w:val="22"/>
        </w:rPr>
        <w:t>Sales Support Specialist II directs the onboarding of</w:t>
      </w:r>
      <w:r w:rsidRPr="0043039E">
        <w:rPr>
          <w:rFonts w:ascii="Calibri" w:hAnsi="Calibri" w:cs="Calibri"/>
          <w:sz w:val="22"/>
          <w:szCs w:val="22"/>
        </w:rPr>
        <w:t xml:space="preserve"> new </w:t>
      </w:r>
      <w:r>
        <w:rPr>
          <w:rFonts w:ascii="Calibri" w:hAnsi="Calibri" w:cs="Calibri"/>
          <w:sz w:val="22"/>
          <w:szCs w:val="22"/>
        </w:rPr>
        <w:t>members</w:t>
      </w:r>
      <w:r w:rsidRPr="0043039E">
        <w:rPr>
          <w:rFonts w:ascii="Calibri" w:hAnsi="Calibri" w:cs="Calibri"/>
          <w:sz w:val="22"/>
          <w:szCs w:val="22"/>
        </w:rPr>
        <w:t>, navigat</w:t>
      </w:r>
      <w:r>
        <w:rPr>
          <w:rFonts w:ascii="Calibri" w:hAnsi="Calibri" w:cs="Calibri"/>
          <w:sz w:val="22"/>
          <w:szCs w:val="22"/>
        </w:rPr>
        <w:t>es</w:t>
      </w:r>
      <w:r w:rsidRPr="0043039E">
        <w:rPr>
          <w:rFonts w:ascii="Calibri" w:hAnsi="Calibri" w:cs="Calibri"/>
          <w:sz w:val="22"/>
          <w:szCs w:val="22"/>
        </w:rPr>
        <w:t xml:space="preserve"> complex contract connections, </w:t>
      </w:r>
      <w:r>
        <w:rPr>
          <w:rFonts w:ascii="Calibri" w:hAnsi="Calibri" w:cs="Calibri"/>
          <w:sz w:val="22"/>
          <w:szCs w:val="22"/>
        </w:rPr>
        <w:t>provides the sales and service team with contract details to complete sales, and identifies opportunities to improve operational efficiencies</w:t>
      </w:r>
      <w:r w:rsidRPr="0043039E">
        <w:rPr>
          <w:rFonts w:ascii="Calibri" w:hAnsi="Calibri" w:cs="Calibri"/>
          <w:sz w:val="22"/>
          <w:szCs w:val="22"/>
        </w:rPr>
        <w:t xml:space="preserve">. The </w:t>
      </w:r>
      <w:r>
        <w:rPr>
          <w:rFonts w:ascii="Calibri" w:hAnsi="Calibri" w:cs="Calibri"/>
          <w:sz w:val="22"/>
          <w:szCs w:val="22"/>
        </w:rPr>
        <w:t xml:space="preserve">Sales Support Specialist II </w:t>
      </w:r>
      <w:r w:rsidRPr="0043039E">
        <w:rPr>
          <w:rFonts w:ascii="Calibri" w:hAnsi="Calibri" w:cs="Calibri"/>
          <w:sz w:val="22"/>
          <w:szCs w:val="22"/>
        </w:rPr>
        <w:t xml:space="preserve">proactively engages </w:t>
      </w:r>
      <w:r>
        <w:rPr>
          <w:rFonts w:ascii="Calibri" w:hAnsi="Calibri" w:cs="Calibri"/>
          <w:sz w:val="22"/>
          <w:szCs w:val="22"/>
        </w:rPr>
        <w:t>supplier partner</w:t>
      </w:r>
      <w:r w:rsidRPr="0043039E">
        <w:rPr>
          <w:rFonts w:ascii="Calibri" w:hAnsi="Calibri" w:cs="Calibri"/>
          <w:sz w:val="22"/>
          <w:szCs w:val="22"/>
        </w:rPr>
        <w:t>s</w:t>
      </w:r>
      <w:r>
        <w:rPr>
          <w:rFonts w:ascii="Calibri" w:hAnsi="Calibri" w:cs="Calibri"/>
          <w:sz w:val="22"/>
          <w:szCs w:val="22"/>
        </w:rPr>
        <w:t xml:space="preserve"> to ensure contract connectivity, and supplier satisfaction</w:t>
      </w:r>
      <w:r w:rsidRPr="0043039E">
        <w:rPr>
          <w:rFonts w:ascii="Calibri" w:hAnsi="Calibri" w:cs="Calibri"/>
          <w:sz w:val="22"/>
          <w:szCs w:val="22"/>
        </w:rPr>
        <w:t xml:space="preserve">. </w:t>
      </w:r>
      <w:r>
        <w:rPr>
          <w:rFonts w:ascii="Calibri" w:hAnsi="Calibri" w:cs="Calibri"/>
          <w:sz w:val="22"/>
          <w:szCs w:val="22"/>
        </w:rPr>
        <w:t xml:space="preserve">The Sales Support Specialist II provides recommendations to sales and service team to enhance member savings. </w:t>
      </w:r>
      <w:r w:rsidRPr="0043039E">
        <w:rPr>
          <w:rFonts w:ascii="Calibri" w:hAnsi="Calibri" w:cs="Calibri"/>
          <w:sz w:val="22"/>
          <w:szCs w:val="22"/>
        </w:rPr>
        <w:t>This</w:t>
      </w:r>
      <w:r w:rsidRPr="0043039E">
        <w:rPr>
          <w:rFonts w:ascii="Calibri" w:hAnsi="Calibri" w:cs="Calibri"/>
          <w:spacing w:val="-11"/>
          <w:sz w:val="22"/>
          <w:szCs w:val="22"/>
        </w:rPr>
        <w:t xml:space="preserve"> </w:t>
      </w:r>
      <w:r w:rsidRPr="0043039E">
        <w:rPr>
          <w:rFonts w:ascii="Calibri" w:hAnsi="Calibri" w:cs="Calibri"/>
          <w:sz w:val="22"/>
          <w:szCs w:val="22"/>
        </w:rPr>
        <w:t>position</w:t>
      </w:r>
      <w:r w:rsidRPr="0043039E">
        <w:rPr>
          <w:rFonts w:ascii="Calibri" w:hAnsi="Calibri" w:cs="Calibri"/>
          <w:spacing w:val="-15"/>
          <w:sz w:val="22"/>
          <w:szCs w:val="22"/>
        </w:rPr>
        <w:t xml:space="preserve"> </w:t>
      </w:r>
      <w:r>
        <w:rPr>
          <w:rFonts w:ascii="Calibri" w:hAnsi="Calibri" w:cs="Calibri"/>
          <w:sz w:val="22"/>
          <w:szCs w:val="22"/>
        </w:rPr>
        <w:t>utilizes operational data</w:t>
      </w:r>
      <w:r w:rsidRPr="0043039E">
        <w:rPr>
          <w:rFonts w:ascii="Calibri" w:hAnsi="Calibri" w:cs="Calibri"/>
          <w:spacing w:val="-11"/>
          <w:sz w:val="22"/>
          <w:szCs w:val="22"/>
        </w:rPr>
        <w:t xml:space="preserve"> </w:t>
      </w:r>
      <w:r w:rsidRPr="0043039E">
        <w:rPr>
          <w:rFonts w:ascii="Calibri" w:hAnsi="Calibri" w:cs="Calibri"/>
          <w:sz w:val="22"/>
          <w:szCs w:val="22"/>
        </w:rPr>
        <w:t>in</w:t>
      </w:r>
      <w:r w:rsidRPr="0043039E">
        <w:rPr>
          <w:rFonts w:ascii="Calibri" w:hAnsi="Calibri" w:cs="Calibri"/>
          <w:spacing w:val="-12"/>
          <w:sz w:val="22"/>
          <w:szCs w:val="22"/>
        </w:rPr>
        <w:t xml:space="preserve"> </w:t>
      </w:r>
      <w:r w:rsidRPr="0043039E">
        <w:rPr>
          <w:rFonts w:ascii="Calibri" w:hAnsi="Calibri" w:cs="Calibri"/>
          <w:sz w:val="22"/>
          <w:szCs w:val="22"/>
        </w:rPr>
        <w:t xml:space="preserve">conjunction with </w:t>
      </w:r>
      <w:r>
        <w:rPr>
          <w:rFonts w:ascii="Calibri" w:hAnsi="Calibri" w:cs="Calibri"/>
          <w:sz w:val="22"/>
          <w:szCs w:val="22"/>
        </w:rPr>
        <w:t>CNECT Member Engagement Managers</w:t>
      </w:r>
      <w:r w:rsidRPr="0043039E">
        <w:rPr>
          <w:rFonts w:ascii="Calibri" w:hAnsi="Calibri" w:cs="Calibri"/>
          <w:sz w:val="22"/>
          <w:szCs w:val="22"/>
        </w:rPr>
        <w:t>, and supplier partners to identify</w:t>
      </w:r>
      <w:r>
        <w:rPr>
          <w:rFonts w:ascii="Calibri" w:hAnsi="Calibri" w:cs="Calibri"/>
          <w:sz w:val="22"/>
          <w:szCs w:val="22"/>
        </w:rPr>
        <w:t xml:space="preserve"> new business opportunities within assigned territory to increase contract utilization and</w:t>
      </w:r>
      <w:r w:rsidRPr="0043039E">
        <w:rPr>
          <w:rFonts w:ascii="Calibri" w:hAnsi="Calibri" w:cs="Calibri"/>
          <w:sz w:val="22"/>
          <w:szCs w:val="22"/>
        </w:rPr>
        <w:t xml:space="preserve"> grow CNECT revenue. </w:t>
      </w:r>
    </w:p>
    <w:p w14:paraId="75FC9D17" w14:textId="77777777" w:rsidR="008D17AD" w:rsidRPr="005F6FAA" w:rsidRDefault="008D17AD" w:rsidP="007800F4">
      <w:pPr>
        <w:pStyle w:val="BodyTextBullets"/>
        <w:spacing w:after="0"/>
        <w:jc w:val="both"/>
        <w:rPr>
          <w:rFonts w:asciiTheme="minorHAnsi" w:hAnsiTheme="minorHAnsi" w:cstheme="minorHAnsi"/>
        </w:rPr>
      </w:pPr>
    </w:p>
    <w:p w14:paraId="11AD57E7" w14:textId="74666D48" w:rsidR="007800F4" w:rsidRPr="005F6FAA" w:rsidRDefault="005F6FAA" w:rsidP="005A60DD">
      <w:pPr>
        <w:pStyle w:val="Heading2"/>
        <w:spacing w:line="264" w:lineRule="auto"/>
        <w:jc w:val="both"/>
        <w:rPr>
          <w:rFonts w:asciiTheme="minorHAnsi" w:hAnsiTheme="minorHAnsi" w:cstheme="minorHAnsi"/>
          <w:caps/>
          <w:sz w:val="22"/>
          <w:szCs w:val="22"/>
        </w:rPr>
      </w:pPr>
      <w:r w:rsidRPr="005F6FAA">
        <w:rPr>
          <w:rFonts w:asciiTheme="minorHAnsi" w:hAnsiTheme="minorHAnsi" w:cstheme="minorHAnsi"/>
          <w:caps/>
          <w:sz w:val="22"/>
          <w:szCs w:val="22"/>
        </w:rPr>
        <w:t>Job duties:</w:t>
      </w:r>
    </w:p>
    <w:p w14:paraId="6E52F14F" w14:textId="77777777" w:rsidR="0094151F" w:rsidRDefault="0094151F" w:rsidP="0094151F">
      <w:pPr>
        <w:numPr>
          <w:ilvl w:val="0"/>
          <w:numId w:val="8"/>
        </w:numPr>
        <w:spacing w:line="264" w:lineRule="auto"/>
        <w:ind w:left="360"/>
        <w:jc w:val="both"/>
        <w:rPr>
          <w:rFonts w:ascii="Calibri" w:hAnsi="Calibri" w:cs="Calibri"/>
          <w:sz w:val="22"/>
          <w:szCs w:val="22"/>
        </w:rPr>
      </w:pPr>
      <w:bookmarkStart w:id="0" w:name="_Hlk92971593"/>
      <w:r>
        <w:rPr>
          <w:rFonts w:ascii="Calibri" w:hAnsi="Calibri" w:cs="Calibri"/>
          <w:sz w:val="22"/>
          <w:szCs w:val="22"/>
        </w:rPr>
        <w:t xml:space="preserve">For assigned territory, project manage new member enrollment process to ensure all documentation is collected and membership roster is complete with all locations to ensure contract eligibility.  </w:t>
      </w:r>
    </w:p>
    <w:p w14:paraId="7F004E78" w14:textId="77777777" w:rsidR="0094151F" w:rsidRDefault="0094151F" w:rsidP="0094151F">
      <w:pPr>
        <w:numPr>
          <w:ilvl w:val="0"/>
          <w:numId w:val="8"/>
        </w:numPr>
        <w:spacing w:line="264" w:lineRule="auto"/>
        <w:ind w:left="360"/>
        <w:jc w:val="both"/>
        <w:rPr>
          <w:rFonts w:ascii="Calibri" w:hAnsi="Calibri" w:cs="Calibri"/>
          <w:sz w:val="22"/>
          <w:szCs w:val="22"/>
        </w:rPr>
      </w:pPr>
      <w:bookmarkStart w:id="1" w:name="_Hlk92971737"/>
      <w:bookmarkEnd w:id="0"/>
      <w:r>
        <w:rPr>
          <w:rFonts w:ascii="Calibri" w:hAnsi="Calibri" w:cs="Calibri"/>
          <w:sz w:val="22"/>
          <w:szCs w:val="22"/>
        </w:rPr>
        <w:t>Identify and present opportunities for additional contract utilization within specific member groups or class of trades to CNECT sales and service team</w:t>
      </w:r>
    </w:p>
    <w:p w14:paraId="49CF4BA7" w14:textId="2B3818C2" w:rsidR="0094151F" w:rsidRPr="0043039E" w:rsidRDefault="0094151F" w:rsidP="0094151F">
      <w:pPr>
        <w:numPr>
          <w:ilvl w:val="0"/>
          <w:numId w:val="8"/>
        </w:numPr>
        <w:spacing w:line="264" w:lineRule="auto"/>
        <w:ind w:left="360"/>
        <w:jc w:val="both"/>
        <w:rPr>
          <w:rFonts w:ascii="Calibri" w:hAnsi="Calibri" w:cs="Calibri"/>
          <w:sz w:val="22"/>
          <w:szCs w:val="22"/>
        </w:rPr>
      </w:pPr>
      <w:bookmarkStart w:id="2" w:name="_Hlk92971802"/>
      <w:bookmarkEnd w:id="1"/>
      <w:r>
        <w:rPr>
          <w:rFonts w:ascii="Calibri" w:hAnsi="Calibri" w:cs="Calibri"/>
          <w:sz w:val="22"/>
          <w:szCs w:val="22"/>
        </w:rPr>
        <w:t>Oversee the entire loading process for clinical and non-clinical contracts and communicate contract load effective date to sales team</w:t>
      </w:r>
    </w:p>
    <w:bookmarkEnd w:id="2"/>
    <w:p w14:paraId="30961B76" w14:textId="77777777" w:rsidR="0094151F" w:rsidRPr="0043039E" w:rsidRDefault="0094151F" w:rsidP="0094151F">
      <w:pPr>
        <w:numPr>
          <w:ilvl w:val="0"/>
          <w:numId w:val="8"/>
        </w:numPr>
        <w:spacing w:line="264" w:lineRule="auto"/>
        <w:ind w:left="360"/>
        <w:jc w:val="both"/>
        <w:rPr>
          <w:rFonts w:ascii="Calibri" w:hAnsi="Calibri" w:cs="Calibri"/>
          <w:sz w:val="22"/>
          <w:szCs w:val="22"/>
        </w:rPr>
      </w:pPr>
      <w:r w:rsidRPr="0043039E">
        <w:rPr>
          <w:rFonts w:ascii="Calibri" w:hAnsi="Calibri" w:cs="Calibri"/>
          <w:sz w:val="22"/>
          <w:szCs w:val="22"/>
        </w:rPr>
        <w:t>Engage with supplier partners to ensure satisfaction for them and their accounts with CNECT.</w:t>
      </w:r>
    </w:p>
    <w:p w14:paraId="09A856E3" w14:textId="77777777" w:rsidR="0094151F" w:rsidRDefault="0094151F" w:rsidP="0094151F">
      <w:pPr>
        <w:numPr>
          <w:ilvl w:val="0"/>
          <w:numId w:val="8"/>
        </w:numPr>
        <w:spacing w:line="264" w:lineRule="auto"/>
        <w:ind w:left="360"/>
        <w:jc w:val="both"/>
        <w:rPr>
          <w:rFonts w:ascii="Calibri" w:hAnsi="Calibri" w:cs="Calibri"/>
          <w:sz w:val="22"/>
          <w:szCs w:val="22"/>
        </w:rPr>
      </w:pPr>
      <w:r w:rsidRPr="0043039E">
        <w:rPr>
          <w:rFonts w:ascii="Calibri" w:hAnsi="Calibri" w:cs="Calibri"/>
          <w:sz w:val="22"/>
          <w:szCs w:val="22"/>
        </w:rPr>
        <w:t>Be territory expert on operational tasks to effectively</w:t>
      </w:r>
      <w:r>
        <w:rPr>
          <w:rFonts w:ascii="Calibri" w:hAnsi="Calibri" w:cs="Calibri"/>
          <w:sz w:val="22"/>
          <w:szCs w:val="22"/>
        </w:rPr>
        <w:t xml:space="preserve"> enroll new members and</w:t>
      </w:r>
      <w:r w:rsidRPr="0043039E">
        <w:rPr>
          <w:rFonts w:ascii="Calibri" w:hAnsi="Calibri" w:cs="Calibri"/>
          <w:sz w:val="22"/>
          <w:szCs w:val="22"/>
        </w:rPr>
        <w:t xml:space="preserve"> </w:t>
      </w:r>
      <w:r>
        <w:rPr>
          <w:rFonts w:ascii="Calibri" w:hAnsi="Calibri" w:cs="Calibri"/>
          <w:sz w:val="22"/>
          <w:szCs w:val="22"/>
        </w:rPr>
        <w:t xml:space="preserve">connect complex </w:t>
      </w:r>
      <w:r w:rsidRPr="0043039E">
        <w:rPr>
          <w:rFonts w:ascii="Calibri" w:hAnsi="Calibri" w:cs="Calibri"/>
          <w:sz w:val="22"/>
          <w:szCs w:val="22"/>
        </w:rPr>
        <w:t>contracts.</w:t>
      </w:r>
    </w:p>
    <w:p w14:paraId="1A19EDDA" w14:textId="77777777" w:rsidR="0094151F" w:rsidRDefault="0094151F" w:rsidP="0094151F">
      <w:pPr>
        <w:numPr>
          <w:ilvl w:val="1"/>
          <w:numId w:val="8"/>
        </w:numPr>
        <w:spacing w:line="264" w:lineRule="auto"/>
        <w:jc w:val="both"/>
        <w:rPr>
          <w:rFonts w:ascii="Calibri" w:hAnsi="Calibri" w:cs="Calibri"/>
          <w:sz w:val="22"/>
          <w:szCs w:val="22"/>
        </w:rPr>
      </w:pPr>
      <w:bookmarkStart w:id="3" w:name="_Hlk93069405"/>
      <w:r>
        <w:rPr>
          <w:rFonts w:ascii="Calibri" w:hAnsi="Calibri" w:cs="Calibri"/>
          <w:sz w:val="22"/>
          <w:szCs w:val="22"/>
        </w:rPr>
        <w:t xml:space="preserve">Process for contract connections include verifying member eligibility, collect required letter of commitment forms, supplier notification, tier pricing verification, obtaining status updates and load </w:t>
      </w:r>
      <w:r>
        <w:rPr>
          <w:rFonts w:ascii="Calibri" w:hAnsi="Calibri" w:cs="Calibri"/>
          <w:sz w:val="22"/>
          <w:szCs w:val="22"/>
        </w:rPr>
        <w:lastRenderedPageBreak/>
        <w:t>effective date from distributor, documenting process in CRM, and communication with sales and service team.</w:t>
      </w:r>
    </w:p>
    <w:p w14:paraId="6FC67E30" w14:textId="77777777" w:rsidR="0094151F" w:rsidRDefault="0094151F" w:rsidP="0094151F">
      <w:pPr>
        <w:numPr>
          <w:ilvl w:val="1"/>
          <w:numId w:val="8"/>
        </w:numPr>
        <w:spacing w:line="264" w:lineRule="auto"/>
        <w:jc w:val="both"/>
        <w:rPr>
          <w:rFonts w:ascii="Calibri" w:hAnsi="Calibri" w:cs="Calibri"/>
          <w:sz w:val="22"/>
          <w:szCs w:val="22"/>
        </w:rPr>
      </w:pPr>
      <w:r>
        <w:rPr>
          <w:rFonts w:ascii="Calibri" w:hAnsi="Calibri" w:cs="Calibri"/>
          <w:sz w:val="22"/>
          <w:szCs w:val="22"/>
        </w:rPr>
        <w:t>Example- load process for committed pharmaceutical vaccines program: Member eligibility is verified on membership roster and must have a valid DEA or HIN number recorded, collect signed manufacture commitment and GPO declaration documents, and send to designated manufacture contracts team for processing. Follow up with manufacture contracts team for program enrollment and pricing effective date. Confirm with distributor that EDI price file has been received from the manufacture and pricing is visible to the member. Finally, communicate completion status to sales and service team.</w:t>
      </w:r>
    </w:p>
    <w:bookmarkEnd w:id="3"/>
    <w:p w14:paraId="2CE3E7E8" w14:textId="77777777" w:rsidR="0094151F" w:rsidRPr="0043039E" w:rsidRDefault="0094151F" w:rsidP="0094151F">
      <w:pPr>
        <w:numPr>
          <w:ilvl w:val="0"/>
          <w:numId w:val="8"/>
        </w:numPr>
        <w:spacing w:line="264" w:lineRule="auto"/>
        <w:ind w:left="360"/>
        <w:jc w:val="both"/>
        <w:rPr>
          <w:rFonts w:ascii="Calibri" w:hAnsi="Calibri" w:cs="Calibri"/>
          <w:sz w:val="22"/>
          <w:szCs w:val="22"/>
        </w:rPr>
      </w:pPr>
      <w:r>
        <w:rPr>
          <w:rFonts w:ascii="Calibri" w:hAnsi="Calibri" w:cs="Calibri"/>
          <w:sz w:val="22"/>
          <w:szCs w:val="22"/>
        </w:rPr>
        <w:t>Coordinate supplier introductions for sales team and members when requested</w:t>
      </w:r>
    </w:p>
    <w:p w14:paraId="3E447B7C" w14:textId="77777777" w:rsidR="0094151F" w:rsidRDefault="0094151F" w:rsidP="0094151F">
      <w:pPr>
        <w:numPr>
          <w:ilvl w:val="0"/>
          <w:numId w:val="8"/>
        </w:numPr>
        <w:spacing w:line="264" w:lineRule="auto"/>
        <w:ind w:left="360"/>
        <w:jc w:val="both"/>
        <w:rPr>
          <w:rFonts w:ascii="Calibri" w:hAnsi="Calibri" w:cs="Calibri"/>
          <w:sz w:val="22"/>
          <w:szCs w:val="22"/>
        </w:rPr>
      </w:pPr>
      <w:r>
        <w:rPr>
          <w:rFonts w:ascii="Calibri" w:hAnsi="Calibri" w:cs="Calibri"/>
          <w:sz w:val="22"/>
          <w:szCs w:val="22"/>
        </w:rPr>
        <w:t>Facilitate in-bound requests to completion from sales team and supplier partners</w:t>
      </w:r>
    </w:p>
    <w:p w14:paraId="64421378" w14:textId="77777777" w:rsidR="0094151F" w:rsidRPr="0043039E" w:rsidRDefault="0094151F" w:rsidP="0094151F">
      <w:pPr>
        <w:numPr>
          <w:ilvl w:val="0"/>
          <w:numId w:val="8"/>
        </w:numPr>
        <w:spacing w:line="264" w:lineRule="auto"/>
        <w:ind w:left="360"/>
        <w:jc w:val="both"/>
        <w:rPr>
          <w:rFonts w:ascii="Calibri" w:hAnsi="Calibri" w:cs="Calibri"/>
          <w:sz w:val="22"/>
          <w:szCs w:val="22"/>
        </w:rPr>
      </w:pPr>
      <w:r w:rsidRPr="0043039E">
        <w:rPr>
          <w:rFonts w:ascii="Calibri" w:hAnsi="Calibri" w:cs="Calibri"/>
          <w:sz w:val="22"/>
          <w:szCs w:val="22"/>
        </w:rPr>
        <w:t>Accurately utilize the CRM for tracking sales opportunities</w:t>
      </w:r>
      <w:r>
        <w:rPr>
          <w:rFonts w:ascii="Calibri" w:hAnsi="Calibri" w:cs="Calibri"/>
          <w:sz w:val="22"/>
          <w:szCs w:val="22"/>
        </w:rPr>
        <w:t>, tasks,</w:t>
      </w:r>
      <w:r w:rsidRPr="0043039E">
        <w:rPr>
          <w:rFonts w:ascii="Calibri" w:hAnsi="Calibri" w:cs="Calibri"/>
          <w:sz w:val="22"/>
          <w:szCs w:val="22"/>
        </w:rPr>
        <w:t xml:space="preserve"> and business interactions </w:t>
      </w:r>
    </w:p>
    <w:p w14:paraId="400F5D93" w14:textId="055A2C4A" w:rsidR="007800F4" w:rsidRPr="0094151F" w:rsidRDefault="0094151F" w:rsidP="007800F4">
      <w:pPr>
        <w:numPr>
          <w:ilvl w:val="0"/>
          <w:numId w:val="8"/>
        </w:numPr>
        <w:spacing w:line="264" w:lineRule="auto"/>
        <w:ind w:left="360"/>
        <w:jc w:val="both"/>
        <w:rPr>
          <w:rFonts w:ascii="Calibri" w:hAnsi="Calibri" w:cs="Calibri"/>
          <w:sz w:val="22"/>
          <w:szCs w:val="22"/>
        </w:rPr>
      </w:pPr>
      <w:r w:rsidRPr="0043039E">
        <w:rPr>
          <w:rFonts w:ascii="Calibri" w:hAnsi="Calibri" w:cs="Calibri"/>
          <w:sz w:val="22"/>
          <w:szCs w:val="22"/>
        </w:rPr>
        <w:t xml:space="preserve">Other duties, as assigned </w:t>
      </w:r>
    </w:p>
    <w:p w14:paraId="5BC7CE08" w14:textId="77777777" w:rsidR="00FE587E" w:rsidRPr="005F6FAA" w:rsidRDefault="00FE587E" w:rsidP="007800F4">
      <w:pPr>
        <w:spacing w:line="264" w:lineRule="auto"/>
        <w:jc w:val="both"/>
        <w:rPr>
          <w:rFonts w:asciiTheme="minorHAnsi" w:hAnsiTheme="minorHAnsi" w:cstheme="minorHAnsi"/>
          <w:sz w:val="22"/>
          <w:szCs w:val="22"/>
        </w:rPr>
      </w:pPr>
    </w:p>
    <w:p w14:paraId="2885B508" w14:textId="77777777" w:rsidR="007800F4" w:rsidRPr="005F6FAA" w:rsidRDefault="007800F4" w:rsidP="007800F4">
      <w:pPr>
        <w:pStyle w:val="Heading2"/>
        <w:spacing w:line="264" w:lineRule="auto"/>
        <w:jc w:val="both"/>
        <w:rPr>
          <w:rFonts w:asciiTheme="minorHAnsi" w:hAnsiTheme="minorHAnsi" w:cstheme="minorHAnsi"/>
          <w:caps/>
          <w:sz w:val="22"/>
          <w:szCs w:val="22"/>
        </w:rPr>
      </w:pPr>
      <w:r w:rsidRPr="005F6FAA">
        <w:rPr>
          <w:rFonts w:asciiTheme="minorHAnsi" w:hAnsiTheme="minorHAnsi" w:cstheme="minorHAnsi"/>
          <w:caps/>
          <w:sz w:val="22"/>
          <w:szCs w:val="22"/>
        </w:rPr>
        <w:t>Qualifications</w:t>
      </w:r>
    </w:p>
    <w:p w14:paraId="2C7ECB93" w14:textId="77777777" w:rsidR="007800F4" w:rsidRPr="005F6FAA" w:rsidRDefault="007800F4" w:rsidP="007800F4">
      <w:pPr>
        <w:jc w:val="both"/>
        <w:rPr>
          <w:rFonts w:asciiTheme="minorHAnsi" w:hAnsiTheme="minorHAnsi" w:cstheme="minorHAnsi"/>
          <w:sz w:val="22"/>
          <w:szCs w:val="22"/>
        </w:rPr>
      </w:pPr>
    </w:p>
    <w:p w14:paraId="17548DD0" w14:textId="77777777" w:rsidR="007800F4" w:rsidRPr="005F6FAA" w:rsidRDefault="007800F4" w:rsidP="007800F4">
      <w:pPr>
        <w:tabs>
          <w:tab w:val="left" w:pos="0"/>
        </w:tabs>
        <w:spacing w:line="264" w:lineRule="auto"/>
        <w:jc w:val="both"/>
        <w:rPr>
          <w:rFonts w:asciiTheme="minorHAnsi" w:hAnsiTheme="minorHAnsi" w:cstheme="minorHAnsi"/>
          <w:b/>
          <w:sz w:val="22"/>
          <w:szCs w:val="22"/>
        </w:rPr>
      </w:pPr>
      <w:r w:rsidRPr="005F6FAA">
        <w:rPr>
          <w:rFonts w:asciiTheme="minorHAnsi" w:hAnsiTheme="minorHAnsi" w:cstheme="minorHAnsi"/>
          <w:b/>
          <w:sz w:val="22"/>
          <w:szCs w:val="22"/>
        </w:rPr>
        <w:t>Skills</w:t>
      </w:r>
    </w:p>
    <w:p w14:paraId="0864C09B" w14:textId="77777777" w:rsidR="005C7808" w:rsidRDefault="005C7808" w:rsidP="005C7808">
      <w:pPr>
        <w:pStyle w:val="BodyTextIndent"/>
        <w:numPr>
          <w:ilvl w:val="0"/>
          <w:numId w:val="9"/>
        </w:numPr>
        <w:spacing w:after="0"/>
        <w:ind w:left="360"/>
        <w:jc w:val="both"/>
        <w:rPr>
          <w:rFonts w:ascii="Calibri" w:hAnsi="Calibri" w:cs="Calibri"/>
          <w:sz w:val="22"/>
          <w:szCs w:val="22"/>
        </w:rPr>
      </w:pPr>
      <w:r>
        <w:rPr>
          <w:rFonts w:ascii="Calibri" w:hAnsi="Calibri" w:cs="Calibri"/>
          <w:sz w:val="22"/>
          <w:szCs w:val="22"/>
        </w:rPr>
        <w:t>Strong</w:t>
      </w:r>
      <w:r w:rsidRPr="00332E05">
        <w:rPr>
          <w:rFonts w:ascii="Calibri" w:hAnsi="Calibri" w:cs="Calibri"/>
          <w:sz w:val="22"/>
          <w:szCs w:val="22"/>
        </w:rPr>
        <w:t xml:space="preserve"> business acumen and interpersonal skills.</w:t>
      </w:r>
    </w:p>
    <w:p w14:paraId="1C3DB3C8" w14:textId="77777777" w:rsidR="005C7808" w:rsidRDefault="005C7808" w:rsidP="005C7808">
      <w:pPr>
        <w:pStyle w:val="BodyTextIndent"/>
        <w:numPr>
          <w:ilvl w:val="0"/>
          <w:numId w:val="9"/>
        </w:numPr>
        <w:spacing w:after="0"/>
        <w:ind w:left="360"/>
        <w:jc w:val="both"/>
        <w:rPr>
          <w:rFonts w:ascii="Calibri" w:hAnsi="Calibri" w:cs="Calibri"/>
          <w:sz w:val="22"/>
          <w:szCs w:val="22"/>
        </w:rPr>
      </w:pPr>
      <w:r w:rsidRPr="00E16337">
        <w:rPr>
          <w:rFonts w:ascii="Calibri" w:hAnsi="Calibri" w:cs="Calibri"/>
          <w:sz w:val="22"/>
          <w:szCs w:val="22"/>
        </w:rPr>
        <w:t xml:space="preserve">Proven ability to adapt to shifting priorities while working on teams of both support and senior staff to meet project goals. </w:t>
      </w:r>
    </w:p>
    <w:p w14:paraId="0626BF59" w14:textId="77777777" w:rsidR="005C7808" w:rsidRDefault="005C7808" w:rsidP="005C7808">
      <w:pPr>
        <w:pStyle w:val="BodyTextIndent"/>
        <w:numPr>
          <w:ilvl w:val="0"/>
          <w:numId w:val="9"/>
        </w:numPr>
        <w:spacing w:after="0"/>
        <w:ind w:left="360"/>
        <w:jc w:val="both"/>
        <w:rPr>
          <w:rFonts w:ascii="Calibri" w:hAnsi="Calibri" w:cs="Calibri"/>
          <w:sz w:val="22"/>
          <w:szCs w:val="22"/>
        </w:rPr>
      </w:pPr>
      <w:r>
        <w:rPr>
          <w:rFonts w:ascii="Calibri" w:hAnsi="Calibri" w:cs="Calibri"/>
          <w:sz w:val="22"/>
          <w:szCs w:val="22"/>
        </w:rPr>
        <w:t>Strong</w:t>
      </w:r>
      <w:r w:rsidRPr="00332E05">
        <w:rPr>
          <w:rFonts w:ascii="Calibri" w:hAnsi="Calibri" w:cs="Calibri"/>
          <w:sz w:val="22"/>
          <w:szCs w:val="22"/>
        </w:rPr>
        <w:t xml:space="preserve"> analytical skills and detail oriented.</w:t>
      </w:r>
    </w:p>
    <w:p w14:paraId="17877BF2" w14:textId="77777777" w:rsidR="005C7808" w:rsidRDefault="005C7808" w:rsidP="005C7808">
      <w:pPr>
        <w:pStyle w:val="BodyTextIndent"/>
        <w:numPr>
          <w:ilvl w:val="0"/>
          <w:numId w:val="9"/>
        </w:numPr>
        <w:spacing w:after="0"/>
        <w:ind w:left="360"/>
        <w:jc w:val="both"/>
        <w:rPr>
          <w:rFonts w:ascii="Calibri" w:hAnsi="Calibri" w:cs="Calibri"/>
          <w:sz w:val="22"/>
          <w:szCs w:val="22"/>
        </w:rPr>
      </w:pPr>
      <w:r w:rsidRPr="00332E05">
        <w:rPr>
          <w:rFonts w:ascii="Calibri" w:hAnsi="Calibri" w:cs="Calibri"/>
          <w:sz w:val="22"/>
          <w:szCs w:val="22"/>
        </w:rPr>
        <w:t xml:space="preserve">Exceptional organizational skills, </w:t>
      </w:r>
      <w:r w:rsidRPr="00E16337">
        <w:rPr>
          <w:rFonts w:ascii="Calibri" w:hAnsi="Calibri" w:cs="Calibri"/>
          <w:sz w:val="22"/>
          <w:szCs w:val="22"/>
        </w:rPr>
        <w:t xml:space="preserve">with the ability to </w:t>
      </w:r>
      <w:r>
        <w:rPr>
          <w:rFonts w:ascii="Calibri" w:hAnsi="Calibri" w:cs="Calibri"/>
          <w:sz w:val="22"/>
          <w:szCs w:val="22"/>
        </w:rPr>
        <w:t xml:space="preserve">multitask and work on multiple projects with ease and efficiency, while meeting expected deadlines. </w:t>
      </w:r>
    </w:p>
    <w:p w14:paraId="43AAB8BF" w14:textId="77777777" w:rsidR="005C7808" w:rsidRDefault="005C7808" w:rsidP="005C7808">
      <w:pPr>
        <w:pStyle w:val="BodyTextIndent"/>
        <w:numPr>
          <w:ilvl w:val="0"/>
          <w:numId w:val="9"/>
        </w:numPr>
        <w:spacing w:after="0"/>
        <w:ind w:left="360"/>
        <w:jc w:val="both"/>
        <w:rPr>
          <w:rFonts w:ascii="Calibri" w:hAnsi="Calibri" w:cs="Calibri"/>
          <w:sz w:val="22"/>
          <w:szCs w:val="22"/>
        </w:rPr>
      </w:pPr>
      <w:r w:rsidRPr="00332E05">
        <w:rPr>
          <w:rFonts w:ascii="Calibri" w:hAnsi="Calibri" w:cs="Calibri"/>
          <w:sz w:val="22"/>
          <w:szCs w:val="22"/>
        </w:rPr>
        <w:t>Evaluates the urgency of projects and makes decisions in a dynamic and often ambiguous environment.</w:t>
      </w:r>
    </w:p>
    <w:p w14:paraId="077E5C52" w14:textId="77777777" w:rsidR="005C7808" w:rsidRDefault="005C7808" w:rsidP="005C7808">
      <w:pPr>
        <w:pStyle w:val="BodyTextIndent"/>
        <w:numPr>
          <w:ilvl w:val="0"/>
          <w:numId w:val="9"/>
        </w:numPr>
        <w:spacing w:after="0"/>
        <w:ind w:left="360"/>
        <w:jc w:val="both"/>
        <w:rPr>
          <w:rFonts w:ascii="Calibri" w:hAnsi="Calibri" w:cs="Calibri"/>
          <w:sz w:val="22"/>
          <w:szCs w:val="22"/>
        </w:rPr>
      </w:pPr>
      <w:r w:rsidRPr="00332E05">
        <w:rPr>
          <w:rFonts w:ascii="Calibri" w:hAnsi="Calibri" w:cs="Calibri"/>
          <w:sz w:val="22"/>
          <w:szCs w:val="22"/>
        </w:rPr>
        <w:t xml:space="preserve">Dedicated to member satisfaction, with the ability to effectively engage </w:t>
      </w:r>
      <w:r>
        <w:rPr>
          <w:rFonts w:ascii="Calibri" w:hAnsi="Calibri" w:cs="Calibri"/>
          <w:sz w:val="22"/>
          <w:szCs w:val="22"/>
        </w:rPr>
        <w:t>all parties effectively via phone and email.</w:t>
      </w:r>
    </w:p>
    <w:p w14:paraId="15A85C9B" w14:textId="77777777" w:rsidR="005C7808" w:rsidRDefault="005C7808" w:rsidP="005C7808">
      <w:pPr>
        <w:pStyle w:val="BodyTextIndent"/>
        <w:numPr>
          <w:ilvl w:val="0"/>
          <w:numId w:val="9"/>
        </w:numPr>
        <w:spacing w:after="0"/>
        <w:ind w:left="360"/>
        <w:jc w:val="both"/>
        <w:rPr>
          <w:rFonts w:ascii="Calibri" w:hAnsi="Calibri" w:cs="Calibri"/>
          <w:sz w:val="22"/>
          <w:szCs w:val="22"/>
        </w:rPr>
      </w:pPr>
      <w:r w:rsidRPr="00332E05">
        <w:rPr>
          <w:rFonts w:ascii="Calibri" w:hAnsi="Calibri" w:cs="Calibri"/>
          <w:sz w:val="22"/>
          <w:szCs w:val="22"/>
        </w:rPr>
        <w:t xml:space="preserve">Strong verbal and written communication skills. </w:t>
      </w:r>
    </w:p>
    <w:p w14:paraId="76F55D3A" w14:textId="77777777" w:rsidR="005C7808" w:rsidRDefault="005C7808" w:rsidP="005C7808">
      <w:pPr>
        <w:pStyle w:val="BodyTextIndent"/>
        <w:numPr>
          <w:ilvl w:val="0"/>
          <w:numId w:val="9"/>
        </w:numPr>
        <w:spacing w:after="0"/>
        <w:ind w:left="360"/>
        <w:jc w:val="both"/>
        <w:rPr>
          <w:rFonts w:ascii="Calibri" w:hAnsi="Calibri" w:cs="Calibri"/>
          <w:sz w:val="22"/>
          <w:szCs w:val="22"/>
        </w:rPr>
      </w:pPr>
      <w:r w:rsidRPr="00332E05">
        <w:rPr>
          <w:rFonts w:ascii="Calibri" w:hAnsi="Calibri" w:cs="Calibri"/>
          <w:sz w:val="22"/>
          <w:szCs w:val="22"/>
        </w:rPr>
        <w:t>Proactive in providing project status updates to manager and team members.</w:t>
      </w:r>
    </w:p>
    <w:p w14:paraId="3E067FBE" w14:textId="77777777" w:rsidR="005C7808" w:rsidRDefault="005C7808" w:rsidP="005C7808">
      <w:pPr>
        <w:pStyle w:val="BodyTextIndent"/>
        <w:numPr>
          <w:ilvl w:val="0"/>
          <w:numId w:val="9"/>
        </w:numPr>
        <w:spacing w:after="0"/>
        <w:ind w:left="360"/>
        <w:jc w:val="both"/>
        <w:rPr>
          <w:rFonts w:ascii="Calibri" w:hAnsi="Calibri" w:cs="Calibri"/>
          <w:sz w:val="22"/>
          <w:szCs w:val="22"/>
        </w:rPr>
      </w:pPr>
      <w:r w:rsidRPr="00332E05">
        <w:rPr>
          <w:rFonts w:ascii="Calibri" w:hAnsi="Calibri" w:cs="Calibri"/>
          <w:sz w:val="22"/>
          <w:szCs w:val="22"/>
        </w:rPr>
        <w:t xml:space="preserve">Ability to work independently with minimal supervision. </w:t>
      </w:r>
    </w:p>
    <w:p w14:paraId="1A5F77AA" w14:textId="77777777" w:rsidR="005C7808" w:rsidRPr="00332E05" w:rsidRDefault="005C7808" w:rsidP="005C7808">
      <w:pPr>
        <w:pStyle w:val="BodyTextIndent"/>
        <w:numPr>
          <w:ilvl w:val="0"/>
          <w:numId w:val="9"/>
        </w:numPr>
        <w:spacing w:after="0"/>
        <w:ind w:left="360"/>
        <w:jc w:val="both"/>
        <w:rPr>
          <w:rFonts w:ascii="Calibri" w:hAnsi="Calibri" w:cs="Calibri"/>
          <w:sz w:val="22"/>
          <w:szCs w:val="22"/>
        </w:rPr>
      </w:pPr>
      <w:r w:rsidRPr="00332E05">
        <w:rPr>
          <w:rFonts w:ascii="Calibri" w:hAnsi="Calibri" w:cs="Calibri"/>
          <w:sz w:val="22"/>
          <w:szCs w:val="22"/>
        </w:rPr>
        <w:t>Strong computer skills, including proficiency in Microsoft Office and technical understanding of relevant databases/programs.</w:t>
      </w:r>
    </w:p>
    <w:p w14:paraId="21D11C03" w14:textId="77777777" w:rsidR="007800F4" w:rsidRPr="005F6FAA" w:rsidRDefault="007800F4" w:rsidP="007800F4">
      <w:pPr>
        <w:tabs>
          <w:tab w:val="left" w:pos="0"/>
        </w:tabs>
        <w:spacing w:line="264" w:lineRule="auto"/>
        <w:jc w:val="both"/>
        <w:rPr>
          <w:rFonts w:asciiTheme="minorHAnsi" w:hAnsiTheme="minorHAnsi" w:cstheme="minorHAnsi"/>
          <w:b/>
          <w:sz w:val="22"/>
          <w:szCs w:val="22"/>
        </w:rPr>
      </w:pPr>
    </w:p>
    <w:p w14:paraId="11A37842" w14:textId="77777777" w:rsidR="007800F4" w:rsidRPr="005F6FAA" w:rsidRDefault="007800F4" w:rsidP="007800F4">
      <w:pPr>
        <w:tabs>
          <w:tab w:val="left" w:pos="450"/>
        </w:tabs>
        <w:spacing w:line="264" w:lineRule="auto"/>
        <w:jc w:val="both"/>
        <w:rPr>
          <w:rFonts w:asciiTheme="minorHAnsi" w:hAnsiTheme="minorHAnsi" w:cstheme="minorHAnsi"/>
          <w:b/>
          <w:sz w:val="22"/>
          <w:szCs w:val="22"/>
        </w:rPr>
      </w:pPr>
    </w:p>
    <w:p w14:paraId="474946C1" w14:textId="77777777" w:rsidR="007800F4" w:rsidRPr="005F6FAA" w:rsidRDefault="007800F4" w:rsidP="007800F4">
      <w:pPr>
        <w:tabs>
          <w:tab w:val="left" w:pos="450"/>
        </w:tabs>
        <w:spacing w:line="264" w:lineRule="auto"/>
        <w:jc w:val="both"/>
        <w:rPr>
          <w:rFonts w:asciiTheme="minorHAnsi" w:hAnsiTheme="minorHAnsi" w:cstheme="minorHAnsi"/>
          <w:b/>
          <w:sz w:val="22"/>
          <w:szCs w:val="22"/>
        </w:rPr>
      </w:pPr>
      <w:r w:rsidRPr="005F6FAA">
        <w:rPr>
          <w:rFonts w:asciiTheme="minorHAnsi" w:hAnsiTheme="minorHAnsi" w:cstheme="minorHAnsi"/>
          <w:b/>
          <w:sz w:val="22"/>
          <w:szCs w:val="22"/>
        </w:rPr>
        <w:t>Education/Experience</w:t>
      </w:r>
    </w:p>
    <w:p w14:paraId="2529AE18" w14:textId="77777777" w:rsidR="0042649F" w:rsidRDefault="0042649F" w:rsidP="0042649F">
      <w:pPr>
        <w:pStyle w:val="BodyText"/>
        <w:numPr>
          <w:ilvl w:val="0"/>
          <w:numId w:val="10"/>
        </w:numPr>
        <w:ind w:left="360"/>
        <w:jc w:val="both"/>
        <w:rPr>
          <w:rFonts w:ascii="Calibri" w:hAnsi="Calibri" w:cs="Calibri"/>
          <w:color w:val="auto"/>
          <w:sz w:val="22"/>
          <w:szCs w:val="22"/>
        </w:rPr>
      </w:pPr>
      <w:r w:rsidRPr="00875823">
        <w:rPr>
          <w:rFonts w:ascii="Calibri" w:hAnsi="Calibri" w:cs="Calibri"/>
          <w:color w:val="auto"/>
          <w:sz w:val="22"/>
          <w:szCs w:val="22"/>
        </w:rPr>
        <w:t xml:space="preserve">Bachelor’s degree in Marketing, </w:t>
      </w:r>
      <w:r>
        <w:rPr>
          <w:rFonts w:ascii="Calibri" w:hAnsi="Calibri" w:cs="Calibri"/>
          <w:color w:val="auto"/>
          <w:sz w:val="22"/>
          <w:szCs w:val="22"/>
        </w:rPr>
        <w:t xml:space="preserve">Business or </w:t>
      </w:r>
      <w:proofErr w:type="gramStart"/>
      <w:r>
        <w:rPr>
          <w:rFonts w:ascii="Calibri" w:hAnsi="Calibri" w:cs="Calibri"/>
          <w:color w:val="auto"/>
          <w:sz w:val="22"/>
          <w:szCs w:val="22"/>
        </w:rPr>
        <w:t>other</w:t>
      </w:r>
      <w:proofErr w:type="gramEnd"/>
      <w:r>
        <w:rPr>
          <w:rFonts w:ascii="Calibri" w:hAnsi="Calibri" w:cs="Calibri"/>
          <w:color w:val="auto"/>
          <w:sz w:val="22"/>
          <w:szCs w:val="22"/>
        </w:rPr>
        <w:t xml:space="preserve"> related field preferred.</w:t>
      </w:r>
    </w:p>
    <w:p w14:paraId="4B089F7E" w14:textId="77777777" w:rsidR="0042649F" w:rsidRDefault="0042649F" w:rsidP="0042649F">
      <w:pPr>
        <w:pStyle w:val="BodyText"/>
        <w:numPr>
          <w:ilvl w:val="0"/>
          <w:numId w:val="10"/>
        </w:numPr>
        <w:ind w:left="360"/>
        <w:jc w:val="both"/>
        <w:rPr>
          <w:rFonts w:ascii="Calibri" w:hAnsi="Calibri" w:cs="Calibri"/>
          <w:color w:val="auto"/>
          <w:sz w:val="22"/>
          <w:szCs w:val="22"/>
        </w:rPr>
      </w:pPr>
      <w:r w:rsidRPr="00332E05">
        <w:rPr>
          <w:rFonts w:ascii="Calibri" w:hAnsi="Calibri" w:cs="Calibri"/>
          <w:color w:val="auto"/>
          <w:sz w:val="22"/>
          <w:szCs w:val="22"/>
        </w:rPr>
        <w:t>3 to 5 years of customer service or sales support experience preferred.</w:t>
      </w:r>
    </w:p>
    <w:p w14:paraId="612C3E97" w14:textId="018B3126" w:rsidR="007800F4" w:rsidRDefault="0042649F" w:rsidP="007800F4">
      <w:pPr>
        <w:pStyle w:val="BodyText"/>
        <w:numPr>
          <w:ilvl w:val="0"/>
          <w:numId w:val="10"/>
        </w:numPr>
        <w:ind w:left="360"/>
        <w:jc w:val="both"/>
        <w:rPr>
          <w:rFonts w:ascii="Calibri" w:hAnsi="Calibri" w:cs="Calibri"/>
          <w:color w:val="auto"/>
          <w:sz w:val="22"/>
          <w:szCs w:val="22"/>
        </w:rPr>
      </w:pPr>
      <w:r w:rsidRPr="00875823">
        <w:rPr>
          <w:rFonts w:ascii="Calibri" w:hAnsi="Calibri" w:cs="Calibri"/>
          <w:color w:val="auto"/>
          <w:sz w:val="22"/>
          <w:szCs w:val="22"/>
        </w:rPr>
        <w:t>Knowledge of the healthcare industry is preferred.</w:t>
      </w:r>
    </w:p>
    <w:p w14:paraId="53E93307" w14:textId="34578489" w:rsidR="00EF0654" w:rsidRDefault="00EF0654" w:rsidP="00EF0654">
      <w:pPr>
        <w:pStyle w:val="BodyText"/>
        <w:jc w:val="both"/>
        <w:rPr>
          <w:rFonts w:ascii="Calibri" w:hAnsi="Calibri" w:cs="Calibri"/>
          <w:color w:val="auto"/>
          <w:sz w:val="22"/>
          <w:szCs w:val="22"/>
        </w:rPr>
      </w:pPr>
    </w:p>
    <w:p w14:paraId="4C4F0671" w14:textId="69843A82" w:rsidR="00EF0654" w:rsidRPr="004F3329" w:rsidRDefault="00EF0654" w:rsidP="00EF0654">
      <w:pPr>
        <w:tabs>
          <w:tab w:val="left" w:pos="450"/>
        </w:tabs>
        <w:spacing w:line="264" w:lineRule="auto"/>
        <w:rPr>
          <w:rFonts w:ascii="Calibri" w:hAnsi="Calibri" w:cs="Calibri"/>
          <w:b/>
          <w:bCs/>
        </w:rPr>
      </w:pPr>
      <w:r w:rsidRPr="004F3329">
        <w:rPr>
          <w:rFonts w:ascii="Calibri" w:hAnsi="Calibri" w:cs="Calibri"/>
          <w:b/>
          <w:bCs/>
        </w:rPr>
        <w:t>Geographical Location</w:t>
      </w:r>
      <w:r>
        <w:rPr>
          <w:rFonts w:ascii="Calibri" w:hAnsi="Calibri" w:cs="Calibri"/>
          <w:b/>
          <w:bCs/>
        </w:rPr>
        <w:t>, Standard Business Hours,</w:t>
      </w:r>
      <w:r w:rsidRPr="004F3329">
        <w:rPr>
          <w:rFonts w:ascii="Calibri" w:hAnsi="Calibri" w:cs="Calibri"/>
          <w:b/>
          <w:bCs/>
        </w:rPr>
        <w:t xml:space="preserve"> and Travel Requirements</w:t>
      </w:r>
    </w:p>
    <w:p w14:paraId="0EB6EDC0" w14:textId="77777777" w:rsidR="00EF0654" w:rsidRDefault="00EF0654" w:rsidP="00EF0654">
      <w:pPr>
        <w:pStyle w:val="ListParagraph"/>
        <w:numPr>
          <w:ilvl w:val="0"/>
          <w:numId w:val="11"/>
        </w:numPr>
        <w:tabs>
          <w:tab w:val="left" w:pos="360"/>
        </w:tabs>
        <w:spacing w:after="0" w:line="264" w:lineRule="auto"/>
        <w:ind w:left="450" w:hanging="450"/>
        <w:jc w:val="both"/>
        <w:rPr>
          <w:rFonts w:cs="Calibri"/>
        </w:rPr>
      </w:pPr>
      <w:r w:rsidRPr="004F3329">
        <w:rPr>
          <w:rFonts w:cs="Calibri"/>
        </w:rPr>
        <w:t xml:space="preserve">Located in the continental US no more than a 60-minute radius to a major U.S. airport. </w:t>
      </w:r>
    </w:p>
    <w:p w14:paraId="1ACBAA48" w14:textId="77777777" w:rsidR="00EF0654" w:rsidRDefault="00EF0654" w:rsidP="00EF0654">
      <w:pPr>
        <w:pStyle w:val="ListParagraph"/>
        <w:numPr>
          <w:ilvl w:val="0"/>
          <w:numId w:val="11"/>
        </w:numPr>
        <w:tabs>
          <w:tab w:val="left" w:pos="360"/>
        </w:tabs>
        <w:spacing w:after="0" w:line="264" w:lineRule="auto"/>
        <w:ind w:left="450" w:hanging="450"/>
        <w:jc w:val="both"/>
        <w:rPr>
          <w:rFonts w:cs="Calibri"/>
        </w:rPr>
      </w:pPr>
      <w:r w:rsidRPr="00C06CB7">
        <w:rPr>
          <w:rFonts w:cs="Calibri"/>
        </w:rPr>
        <w:t xml:space="preserve">Business hours are generally 8:00-5:00 </w:t>
      </w:r>
      <w:r>
        <w:rPr>
          <w:rFonts w:cs="Calibri"/>
        </w:rPr>
        <w:t>P</w:t>
      </w:r>
      <w:r w:rsidRPr="00C06CB7">
        <w:rPr>
          <w:rFonts w:cs="Calibri"/>
        </w:rPr>
        <w:t xml:space="preserve">ST. </w:t>
      </w:r>
    </w:p>
    <w:p w14:paraId="1250433B" w14:textId="10C56DE3" w:rsidR="00EF0654" w:rsidRDefault="00EF0654" w:rsidP="00EF0654">
      <w:pPr>
        <w:pStyle w:val="ListParagraph"/>
        <w:numPr>
          <w:ilvl w:val="0"/>
          <w:numId w:val="11"/>
        </w:numPr>
        <w:tabs>
          <w:tab w:val="left" w:pos="360"/>
        </w:tabs>
        <w:spacing w:after="0" w:line="264" w:lineRule="auto"/>
        <w:ind w:left="450" w:hanging="450"/>
        <w:jc w:val="both"/>
        <w:rPr>
          <w:rFonts w:cs="Calibri"/>
        </w:rPr>
      </w:pPr>
      <w:r w:rsidRPr="00C06CB7">
        <w:rPr>
          <w:rFonts w:cs="Calibri"/>
        </w:rPr>
        <w:t>A minimum of 5% travel is required for staff development purposes.</w:t>
      </w:r>
    </w:p>
    <w:p w14:paraId="01155D15" w14:textId="7C3F80AB" w:rsidR="00EF0654" w:rsidRPr="00C06CB7" w:rsidRDefault="00A5117D" w:rsidP="00EF0654">
      <w:pPr>
        <w:pStyle w:val="ListParagraph"/>
        <w:numPr>
          <w:ilvl w:val="0"/>
          <w:numId w:val="11"/>
        </w:numPr>
        <w:tabs>
          <w:tab w:val="left" w:pos="360"/>
        </w:tabs>
        <w:spacing w:after="0" w:line="264" w:lineRule="auto"/>
        <w:ind w:left="450" w:hanging="450"/>
        <w:jc w:val="both"/>
        <w:rPr>
          <w:rFonts w:cs="Calibri"/>
        </w:rPr>
      </w:pPr>
      <w:r>
        <w:rPr>
          <w:rFonts w:cs="Calibri"/>
        </w:rPr>
        <w:t>Located in PST or MST, preferred</w:t>
      </w:r>
    </w:p>
    <w:p w14:paraId="1C845DC7" w14:textId="77777777" w:rsidR="00EF0654" w:rsidRPr="0042649F" w:rsidRDefault="00EF0654" w:rsidP="00EF0654">
      <w:pPr>
        <w:pStyle w:val="BodyText"/>
        <w:jc w:val="both"/>
        <w:rPr>
          <w:rFonts w:ascii="Calibri" w:hAnsi="Calibri" w:cs="Calibri"/>
          <w:color w:val="auto"/>
          <w:sz w:val="22"/>
          <w:szCs w:val="22"/>
        </w:rPr>
      </w:pPr>
    </w:p>
    <w:p w14:paraId="440C3B3E" w14:textId="77777777" w:rsidR="007800F4" w:rsidRPr="005F6FAA" w:rsidRDefault="007800F4" w:rsidP="007800F4">
      <w:pPr>
        <w:spacing w:line="264" w:lineRule="auto"/>
        <w:jc w:val="both"/>
        <w:rPr>
          <w:rFonts w:asciiTheme="minorHAnsi" w:hAnsiTheme="minorHAnsi" w:cstheme="minorHAnsi"/>
          <w:b/>
          <w:caps/>
          <w:sz w:val="22"/>
          <w:szCs w:val="22"/>
        </w:rPr>
      </w:pPr>
    </w:p>
    <w:p w14:paraId="2449A460" w14:textId="77777777" w:rsidR="007800F4" w:rsidRPr="005F6FAA" w:rsidRDefault="007800F4" w:rsidP="007800F4">
      <w:pPr>
        <w:spacing w:line="264" w:lineRule="auto"/>
        <w:jc w:val="both"/>
        <w:rPr>
          <w:rFonts w:asciiTheme="minorHAnsi" w:hAnsiTheme="minorHAnsi" w:cstheme="minorHAnsi"/>
          <w:b/>
          <w:caps/>
          <w:sz w:val="22"/>
          <w:szCs w:val="22"/>
        </w:rPr>
      </w:pPr>
      <w:r w:rsidRPr="005F6FAA">
        <w:rPr>
          <w:rFonts w:asciiTheme="minorHAnsi" w:hAnsiTheme="minorHAnsi" w:cstheme="minorHAnsi"/>
          <w:b/>
          <w:caps/>
          <w:sz w:val="22"/>
          <w:szCs w:val="22"/>
        </w:rPr>
        <w:t>Physical Requirements</w:t>
      </w:r>
    </w:p>
    <w:p w14:paraId="6622314C" w14:textId="77777777" w:rsidR="005A48EE" w:rsidRPr="0043039E" w:rsidRDefault="005A48EE" w:rsidP="005A48EE">
      <w:pPr>
        <w:numPr>
          <w:ilvl w:val="0"/>
          <w:numId w:val="2"/>
        </w:numPr>
        <w:tabs>
          <w:tab w:val="left" w:pos="450"/>
        </w:tabs>
        <w:spacing w:line="264" w:lineRule="auto"/>
        <w:ind w:hanging="1176"/>
        <w:jc w:val="both"/>
        <w:rPr>
          <w:rFonts w:ascii="Calibri" w:hAnsi="Calibri" w:cs="Calibri"/>
          <w:sz w:val="22"/>
          <w:szCs w:val="22"/>
        </w:rPr>
      </w:pPr>
      <w:r w:rsidRPr="0043039E">
        <w:rPr>
          <w:rFonts w:ascii="Calibri" w:hAnsi="Calibri" w:cs="Calibri"/>
          <w:sz w:val="22"/>
          <w:szCs w:val="22"/>
        </w:rPr>
        <w:t>Ability to sit or stand for long periods of time</w:t>
      </w:r>
    </w:p>
    <w:p w14:paraId="48CA1B62" w14:textId="77777777" w:rsidR="005A48EE" w:rsidRPr="0043039E" w:rsidRDefault="005A48EE" w:rsidP="005A48EE">
      <w:pPr>
        <w:numPr>
          <w:ilvl w:val="0"/>
          <w:numId w:val="2"/>
        </w:numPr>
        <w:tabs>
          <w:tab w:val="left" w:pos="450"/>
        </w:tabs>
        <w:spacing w:line="264" w:lineRule="auto"/>
        <w:ind w:hanging="1176"/>
        <w:jc w:val="both"/>
        <w:rPr>
          <w:rFonts w:ascii="Calibri" w:hAnsi="Calibri" w:cs="Calibri"/>
          <w:sz w:val="22"/>
          <w:szCs w:val="22"/>
        </w:rPr>
      </w:pPr>
      <w:r w:rsidRPr="0043039E">
        <w:rPr>
          <w:rFonts w:ascii="Calibri" w:hAnsi="Calibri" w:cs="Calibri"/>
          <w:sz w:val="22"/>
          <w:szCs w:val="22"/>
        </w:rPr>
        <w:t>Ability to reach, bend and stoop</w:t>
      </w:r>
    </w:p>
    <w:p w14:paraId="0C89523A" w14:textId="77777777" w:rsidR="005A48EE" w:rsidRPr="0043039E" w:rsidRDefault="005A48EE" w:rsidP="005A48EE">
      <w:pPr>
        <w:numPr>
          <w:ilvl w:val="0"/>
          <w:numId w:val="2"/>
        </w:numPr>
        <w:tabs>
          <w:tab w:val="left" w:pos="450"/>
        </w:tabs>
        <w:spacing w:line="264" w:lineRule="auto"/>
        <w:ind w:hanging="1176"/>
        <w:jc w:val="both"/>
        <w:rPr>
          <w:rFonts w:ascii="Calibri" w:hAnsi="Calibri" w:cs="Calibri"/>
          <w:sz w:val="22"/>
          <w:szCs w:val="22"/>
        </w:rPr>
      </w:pPr>
      <w:r w:rsidRPr="0043039E">
        <w:rPr>
          <w:rFonts w:ascii="Calibri" w:hAnsi="Calibri" w:cs="Calibri"/>
          <w:sz w:val="22"/>
          <w:szCs w:val="22"/>
        </w:rPr>
        <w:t>Physical ability to lift and carry up to 20 lbs.</w:t>
      </w:r>
    </w:p>
    <w:p w14:paraId="3833AB1A" w14:textId="2C0DE86F" w:rsidR="007800F4" w:rsidRPr="005A48EE" w:rsidRDefault="005A48EE" w:rsidP="007800F4">
      <w:pPr>
        <w:numPr>
          <w:ilvl w:val="0"/>
          <w:numId w:val="2"/>
        </w:numPr>
        <w:tabs>
          <w:tab w:val="left" w:pos="450"/>
        </w:tabs>
        <w:spacing w:line="264" w:lineRule="auto"/>
        <w:ind w:hanging="1176"/>
        <w:jc w:val="both"/>
        <w:rPr>
          <w:rFonts w:ascii="Calibri" w:hAnsi="Calibri" w:cs="Calibri"/>
          <w:sz w:val="22"/>
          <w:szCs w:val="22"/>
        </w:rPr>
      </w:pPr>
      <w:r w:rsidRPr="0043039E">
        <w:rPr>
          <w:rFonts w:ascii="Calibri" w:hAnsi="Calibri" w:cs="Calibri"/>
          <w:sz w:val="22"/>
          <w:szCs w:val="22"/>
        </w:rPr>
        <w:t>Use of a computer and mouse, fine manipulation</w:t>
      </w:r>
    </w:p>
    <w:p w14:paraId="769501DD" w14:textId="77777777" w:rsidR="007800F4" w:rsidRPr="005F6FAA" w:rsidRDefault="007800F4" w:rsidP="007800F4">
      <w:pPr>
        <w:pStyle w:val="Header"/>
        <w:tabs>
          <w:tab w:val="clear" w:pos="4320"/>
          <w:tab w:val="clear" w:pos="8640"/>
        </w:tabs>
        <w:spacing w:line="264" w:lineRule="auto"/>
        <w:jc w:val="both"/>
        <w:rPr>
          <w:rFonts w:asciiTheme="minorHAnsi" w:hAnsiTheme="minorHAnsi" w:cstheme="minorHAnsi"/>
          <w:b/>
          <w:caps/>
          <w:sz w:val="22"/>
          <w:szCs w:val="22"/>
        </w:rPr>
      </w:pPr>
    </w:p>
    <w:p w14:paraId="4D755F64" w14:textId="77777777" w:rsidR="007800F4" w:rsidRPr="005F6FAA" w:rsidRDefault="007800F4" w:rsidP="007800F4">
      <w:pPr>
        <w:pStyle w:val="Header"/>
        <w:tabs>
          <w:tab w:val="clear" w:pos="4320"/>
          <w:tab w:val="clear" w:pos="8640"/>
        </w:tabs>
        <w:spacing w:line="264" w:lineRule="auto"/>
        <w:jc w:val="both"/>
        <w:rPr>
          <w:rFonts w:asciiTheme="minorHAnsi" w:hAnsiTheme="minorHAnsi" w:cstheme="minorHAnsi"/>
          <w:b/>
          <w:caps/>
          <w:sz w:val="22"/>
          <w:szCs w:val="22"/>
        </w:rPr>
      </w:pPr>
      <w:r w:rsidRPr="005F6FAA">
        <w:rPr>
          <w:rFonts w:asciiTheme="minorHAnsi" w:hAnsiTheme="minorHAnsi" w:cstheme="minorHAnsi"/>
          <w:b/>
          <w:caps/>
          <w:sz w:val="22"/>
          <w:szCs w:val="22"/>
        </w:rPr>
        <w:t>HIPAA/Compliance</w:t>
      </w:r>
    </w:p>
    <w:p w14:paraId="2AD94C95" w14:textId="77777777" w:rsidR="007800F4" w:rsidRPr="005F6FAA" w:rsidRDefault="007800F4" w:rsidP="007800F4">
      <w:pPr>
        <w:pStyle w:val="Header"/>
        <w:tabs>
          <w:tab w:val="clear" w:pos="4320"/>
          <w:tab w:val="clear" w:pos="8640"/>
        </w:tabs>
        <w:spacing w:line="264" w:lineRule="auto"/>
        <w:jc w:val="both"/>
        <w:rPr>
          <w:rFonts w:asciiTheme="minorHAnsi" w:hAnsiTheme="minorHAnsi" w:cstheme="minorHAnsi"/>
          <w:b/>
          <w:sz w:val="22"/>
          <w:szCs w:val="22"/>
        </w:rPr>
      </w:pPr>
    </w:p>
    <w:p w14:paraId="14BDFC29" w14:textId="77777777" w:rsidR="00924DAB" w:rsidRPr="0043039E" w:rsidRDefault="00924DAB" w:rsidP="00924DAB">
      <w:pPr>
        <w:pStyle w:val="Header"/>
        <w:numPr>
          <w:ilvl w:val="0"/>
          <w:numId w:val="1"/>
        </w:numPr>
        <w:tabs>
          <w:tab w:val="clear" w:pos="4320"/>
          <w:tab w:val="clear" w:pos="8640"/>
        </w:tabs>
        <w:spacing w:line="264" w:lineRule="auto"/>
        <w:ind w:left="450" w:hanging="450"/>
        <w:jc w:val="both"/>
        <w:rPr>
          <w:rFonts w:ascii="Calibri" w:hAnsi="Calibri" w:cs="Calibri"/>
          <w:sz w:val="22"/>
          <w:szCs w:val="22"/>
        </w:rPr>
      </w:pPr>
      <w:r w:rsidRPr="0043039E">
        <w:rPr>
          <w:rFonts w:ascii="Calibri" w:hAnsi="Calibri" w:cs="Calibri"/>
          <w:sz w:val="22"/>
          <w:szCs w:val="22"/>
        </w:rPr>
        <w:t xml:space="preserve">Maintain privacy of all </w:t>
      </w:r>
      <w:proofErr w:type="gramStart"/>
      <w:r w:rsidRPr="0043039E">
        <w:rPr>
          <w:rFonts w:ascii="Calibri" w:hAnsi="Calibri" w:cs="Calibri"/>
          <w:sz w:val="22"/>
          <w:szCs w:val="22"/>
        </w:rPr>
        <w:t>patient</w:t>
      </w:r>
      <w:proofErr w:type="gramEnd"/>
      <w:r w:rsidRPr="0043039E">
        <w:rPr>
          <w:rFonts w:ascii="Calibri" w:hAnsi="Calibri" w:cs="Calibri"/>
          <w:sz w:val="22"/>
          <w:szCs w:val="22"/>
        </w:rPr>
        <w:t>, employee and volunteer information and access such information only on as need to know basis for business purposes.</w:t>
      </w:r>
    </w:p>
    <w:p w14:paraId="577F5F80" w14:textId="77777777" w:rsidR="00924DAB" w:rsidRPr="0043039E" w:rsidRDefault="00924DAB" w:rsidP="00924DAB">
      <w:pPr>
        <w:pStyle w:val="Header"/>
        <w:numPr>
          <w:ilvl w:val="0"/>
          <w:numId w:val="1"/>
        </w:numPr>
        <w:tabs>
          <w:tab w:val="clear" w:pos="4320"/>
          <w:tab w:val="clear" w:pos="8640"/>
        </w:tabs>
        <w:spacing w:line="264" w:lineRule="auto"/>
        <w:ind w:left="450" w:hanging="450"/>
        <w:jc w:val="both"/>
        <w:rPr>
          <w:rFonts w:ascii="Calibri" w:hAnsi="Calibri" w:cs="Calibri"/>
          <w:sz w:val="22"/>
          <w:szCs w:val="22"/>
        </w:rPr>
      </w:pPr>
      <w:r w:rsidRPr="0043039E">
        <w:rPr>
          <w:rFonts w:ascii="Calibri" w:hAnsi="Calibri" w:cs="Calibri"/>
          <w:sz w:val="22"/>
          <w:szCs w:val="22"/>
        </w:rPr>
        <w:t>Comply with all regulations regarding corporate integrity and security obligations. Report Unethical, fraudulent, or unlawful behavior or activity.</w:t>
      </w:r>
    </w:p>
    <w:p w14:paraId="4C7F8A97" w14:textId="77777777" w:rsidR="00924DAB" w:rsidRPr="0043039E" w:rsidRDefault="00924DAB" w:rsidP="00924DAB">
      <w:pPr>
        <w:pStyle w:val="ListParagraph"/>
        <w:numPr>
          <w:ilvl w:val="0"/>
          <w:numId w:val="1"/>
        </w:numPr>
        <w:spacing w:after="0" w:line="240" w:lineRule="auto"/>
        <w:ind w:left="450" w:hanging="450"/>
        <w:contextualSpacing w:val="0"/>
        <w:jc w:val="both"/>
        <w:rPr>
          <w:rFonts w:eastAsia="Times New Roman" w:cs="Calibri"/>
        </w:rPr>
      </w:pPr>
      <w:r w:rsidRPr="0043039E">
        <w:rPr>
          <w:rFonts w:eastAsia="Times New Roman" w:cs="Calibri"/>
        </w:rPr>
        <w:t>Upon hire and annually attend HCP’s HIPAA training and sign HCP’s Confidentiality &amp; Non-Disclosure Agreement and HIPAA Privacy Acknowledgment</w:t>
      </w:r>
    </w:p>
    <w:p w14:paraId="53F49B92" w14:textId="77777777" w:rsidR="00924DAB" w:rsidRPr="0043039E" w:rsidRDefault="00924DAB" w:rsidP="00924DAB">
      <w:pPr>
        <w:pStyle w:val="ListParagraph"/>
        <w:numPr>
          <w:ilvl w:val="0"/>
          <w:numId w:val="1"/>
        </w:numPr>
        <w:spacing w:after="0" w:line="240" w:lineRule="auto"/>
        <w:ind w:left="450" w:hanging="450"/>
        <w:contextualSpacing w:val="0"/>
        <w:jc w:val="both"/>
        <w:rPr>
          <w:rFonts w:eastAsia="Times New Roman" w:cs="Calibri"/>
        </w:rPr>
      </w:pPr>
      <w:r w:rsidRPr="0043039E">
        <w:rPr>
          <w:rFonts w:eastAsia="Times New Roman" w:cs="Calibri"/>
        </w:rPr>
        <w:t>Upon hire and annually read and acknowledge understanding of HCP’s HIPAA Security Policies and Procedures</w:t>
      </w:r>
    </w:p>
    <w:p w14:paraId="6F412180" w14:textId="16184DCF" w:rsidR="00161E5C" w:rsidRPr="00924DAB" w:rsidRDefault="00924DAB" w:rsidP="00924DAB">
      <w:pPr>
        <w:pStyle w:val="ListParagraph"/>
        <w:numPr>
          <w:ilvl w:val="0"/>
          <w:numId w:val="1"/>
        </w:numPr>
        <w:spacing w:after="0" w:line="240" w:lineRule="auto"/>
        <w:ind w:left="450" w:hanging="450"/>
        <w:contextualSpacing w:val="0"/>
        <w:jc w:val="both"/>
        <w:rPr>
          <w:rFonts w:eastAsia="Times New Roman" w:cs="Calibri"/>
        </w:rPr>
      </w:pPr>
      <w:r w:rsidRPr="0043039E">
        <w:rPr>
          <w:rFonts w:eastAsia="Times New Roman" w:cs="Calibri"/>
        </w:rPr>
        <w:t>Adhere to HCP’s HIPAA Security Policies and Procedures and report all security incidents to HCP’s Privacy &amp; Security Officer</w:t>
      </w:r>
    </w:p>
    <w:sectPr w:rsidR="00161E5C" w:rsidRPr="00924DAB" w:rsidSect="007800F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E128" w14:textId="77777777" w:rsidR="001E5BED" w:rsidRDefault="001E5BED" w:rsidP="008B19F7">
      <w:r>
        <w:separator/>
      </w:r>
    </w:p>
  </w:endnote>
  <w:endnote w:type="continuationSeparator" w:id="0">
    <w:p w14:paraId="006596EE" w14:textId="77777777" w:rsidR="001E5BED" w:rsidRDefault="001E5BED" w:rsidP="008B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CFF1" w14:textId="77777777" w:rsidR="001E5BED" w:rsidRDefault="001E5BED" w:rsidP="008B19F7">
      <w:r>
        <w:separator/>
      </w:r>
    </w:p>
  </w:footnote>
  <w:footnote w:type="continuationSeparator" w:id="0">
    <w:p w14:paraId="6F245AA9" w14:textId="77777777" w:rsidR="001E5BED" w:rsidRDefault="001E5BED" w:rsidP="008B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E348" w14:textId="77777777" w:rsidR="00DD6429" w:rsidRDefault="00312F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176"/>
    <w:multiLevelType w:val="hybridMultilevel"/>
    <w:tmpl w:val="188E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632B1"/>
    <w:multiLevelType w:val="hybridMultilevel"/>
    <w:tmpl w:val="DB222016"/>
    <w:lvl w:ilvl="0" w:tplc="34F6180C">
      <w:start w:val="1"/>
      <w:numFmt w:val="bullet"/>
      <w:lvlText w:val="•"/>
      <w:lvlJc w:val="left"/>
      <w:pPr>
        <w:tabs>
          <w:tab w:val="num" w:pos="720"/>
        </w:tabs>
        <w:ind w:left="720" w:hanging="360"/>
      </w:pPr>
      <w:rPr>
        <w:rFonts w:ascii="Arial" w:hAnsi="Arial" w:hint="default"/>
      </w:rPr>
    </w:lvl>
    <w:lvl w:ilvl="1" w:tplc="D5687826" w:tentative="1">
      <w:start w:val="1"/>
      <w:numFmt w:val="bullet"/>
      <w:lvlText w:val="•"/>
      <w:lvlJc w:val="left"/>
      <w:pPr>
        <w:tabs>
          <w:tab w:val="num" w:pos="1440"/>
        </w:tabs>
        <w:ind w:left="1440" w:hanging="360"/>
      </w:pPr>
      <w:rPr>
        <w:rFonts w:ascii="Arial" w:hAnsi="Arial" w:hint="default"/>
      </w:rPr>
    </w:lvl>
    <w:lvl w:ilvl="2" w:tplc="F00C7D5A" w:tentative="1">
      <w:start w:val="1"/>
      <w:numFmt w:val="bullet"/>
      <w:lvlText w:val="•"/>
      <w:lvlJc w:val="left"/>
      <w:pPr>
        <w:tabs>
          <w:tab w:val="num" w:pos="2160"/>
        </w:tabs>
        <w:ind w:left="2160" w:hanging="360"/>
      </w:pPr>
      <w:rPr>
        <w:rFonts w:ascii="Arial" w:hAnsi="Arial" w:hint="default"/>
      </w:rPr>
    </w:lvl>
    <w:lvl w:ilvl="3" w:tplc="7B061482" w:tentative="1">
      <w:start w:val="1"/>
      <w:numFmt w:val="bullet"/>
      <w:lvlText w:val="•"/>
      <w:lvlJc w:val="left"/>
      <w:pPr>
        <w:tabs>
          <w:tab w:val="num" w:pos="2880"/>
        </w:tabs>
        <w:ind w:left="2880" w:hanging="360"/>
      </w:pPr>
      <w:rPr>
        <w:rFonts w:ascii="Arial" w:hAnsi="Arial" w:hint="default"/>
      </w:rPr>
    </w:lvl>
    <w:lvl w:ilvl="4" w:tplc="335CDA02" w:tentative="1">
      <w:start w:val="1"/>
      <w:numFmt w:val="bullet"/>
      <w:lvlText w:val="•"/>
      <w:lvlJc w:val="left"/>
      <w:pPr>
        <w:tabs>
          <w:tab w:val="num" w:pos="3600"/>
        </w:tabs>
        <w:ind w:left="3600" w:hanging="360"/>
      </w:pPr>
      <w:rPr>
        <w:rFonts w:ascii="Arial" w:hAnsi="Arial" w:hint="default"/>
      </w:rPr>
    </w:lvl>
    <w:lvl w:ilvl="5" w:tplc="07D6DD2A" w:tentative="1">
      <w:start w:val="1"/>
      <w:numFmt w:val="bullet"/>
      <w:lvlText w:val="•"/>
      <w:lvlJc w:val="left"/>
      <w:pPr>
        <w:tabs>
          <w:tab w:val="num" w:pos="4320"/>
        </w:tabs>
        <w:ind w:left="4320" w:hanging="360"/>
      </w:pPr>
      <w:rPr>
        <w:rFonts w:ascii="Arial" w:hAnsi="Arial" w:hint="default"/>
      </w:rPr>
    </w:lvl>
    <w:lvl w:ilvl="6" w:tplc="24F06A5C" w:tentative="1">
      <w:start w:val="1"/>
      <w:numFmt w:val="bullet"/>
      <w:lvlText w:val="•"/>
      <w:lvlJc w:val="left"/>
      <w:pPr>
        <w:tabs>
          <w:tab w:val="num" w:pos="5040"/>
        </w:tabs>
        <w:ind w:left="5040" w:hanging="360"/>
      </w:pPr>
      <w:rPr>
        <w:rFonts w:ascii="Arial" w:hAnsi="Arial" w:hint="default"/>
      </w:rPr>
    </w:lvl>
    <w:lvl w:ilvl="7" w:tplc="D7CEABCA" w:tentative="1">
      <w:start w:val="1"/>
      <w:numFmt w:val="bullet"/>
      <w:lvlText w:val="•"/>
      <w:lvlJc w:val="left"/>
      <w:pPr>
        <w:tabs>
          <w:tab w:val="num" w:pos="5760"/>
        </w:tabs>
        <w:ind w:left="5760" w:hanging="360"/>
      </w:pPr>
      <w:rPr>
        <w:rFonts w:ascii="Arial" w:hAnsi="Arial" w:hint="default"/>
      </w:rPr>
    </w:lvl>
    <w:lvl w:ilvl="8" w:tplc="EBC0E7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051ED"/>
    <w:multiLevelType w:val="hybridMultilevel"/>
    <w:tmpl w:val="91B2C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354C60"/>
    <w:multiLevelType w:val="hybridMultilevel"/>
    <w:tmpl w:val="8818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A0866"/>
    <w:multiLevelType w:val="hybridMultilevel"/>
    <w:tmpl w:val="5D5CE686"/>
    <w:lvl w:ilvl="0" w:tplc="5FAE1980">
      <w:start w:val="1"/>
      <w:numFmt w:val="bullet"/>
      <w:pStyle w:val="BodyTex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77B3B"/>
    <w:multiLevelType w:val="hybridMultilevel"/>
    <w:tmpl w:val="B622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A2407"/>
    <w:multiLevelType w:val="hybridMultilevel"/>
    <w:tmpl w:val="B3B0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D31AD"/>
    <w:multiLevelType w:val="hybridMultilevel"/>
    <w:tmpl w:val="0346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2236A"/>
    <w:multiLevelType w:val="hybridMultilevel"/>
    <w:tmpl w:val="AFEA1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E73B7"/>
    <w:multiLevelType w:val="hybridMultilevel"/>
    <w:tmpl w:val="18C6C406"/>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0" w15:restartNumberingAfterBreak="0">
    <w:nsid w:val="72324A92"/>
    <w:multiLevelType w:val="hybridMultilevel"/>
    <w:tmpl w:val="F81C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090305">
    <w:abstractNumId w:val="7"/>
  </w:num>
  <w:num w:numId="2" w16cid:durableId="1897428677">
    <w:abstractNumId w:val="9"/>
  </w:num>
  <w:num w:numId="3" w16cid:durableId="1548685249">
    <w:abstractNumId w:val="4"/>
  </w:num>
  <w:num w:numId="4" w16cid:durableId="1096514093">
    <w:abstractNumId w:val="2"/>
  </w:num>
  <w:num w:numId="5" w16cid:durableId="552620648">
    <w:abstractNumId w:val="10"/>
  </w:num>
  <w:num w:numId="6" w16cid:durableId="491071235">
    <w:abstractNumId w:val="3"/>
  </w:num>
  <w:num w:numId="7" w16cid:durableId="186529819">
    <w:abstractNumId w:val="1"/>
  </w:num>
  <w:num w:numId="8" w16cid:durableId="1047560107">
    <w:abstractNumId w:val="8"/>
  </w:num>
  <w:num w:numId="9" w16cid:durableId="1982802270">
    <w:abstractNumId w:val="6"/>
  </w:num>
  <w:num w:numId="10" w16cid:durableId="1250966528">
    <w:abstractNumId w:val="0"/>
  </w:num>
  <w:num w:numId="11" w16cid:durableId="490757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92"/>
    <w:rsid w:val="000E3DEF"/>
    <w:rsid w:val="00161E5C"/>
    <w:rsid w:val="001E5BED"/>
    <w:rsid w:val="002076D7"/>
    <w:rsid w:val="002240F1"/>
    <w:rsid w:val="002504C9"/>
    <w:rsid w:val="00310528"/>
    <w:rsid w:val="00312FBC"/>
    <w:rsid w:val="003D1FE3"/>
    <w:rsid w:val="0042649F"/>
    <w:rsid w:val="00501B6C"/>
    <w:rsid w:val="005A238F"/>
    <w:rsid w:val="005A48EE"/>
    <w:rsid w:val="005A60DD"/>
    <w:rsid w:val="005C7808"/>
    <w:rsid w:val="005F5059"/>
    <w:rsid w:val="005F6FAA"/>
    <w:rsid w:val="007800F4"/>
    <w:rsid w:val="008B19F7"/>
    <w:rsid w:val="008D17AD"/>
    <w:rsid w:val="00924DAB"/>
    <w:rsid w:val="0094151F"/>
    <w:rsid w:val="009B3265"/>
    <w:rsid w:val="00A5117D"/>
    <w:rsid w:val="00B11A3F"/>
    <w:rsid w:val="00B15AD2"/>
    <w:rsid w:val="00BC22BC"/>
    <w:rsid w:val="00C669E5"/>
    <w:rsid w:val="00C85AA2"/>
    <w:rsid w:val="00CE262B"/>
    <w:rsid w:val="00D4739E"/>
    <w:rsid w:val="00DA264E"/>
    <w:rsid w:val="00DA59AB"/>
    <w:rsid w:val="00DC61ED"/>
    <w:rsid w:val="00EF0654"/>
    <w:rsid w:val="00F44D8F"/>
    <w:rsid w:val="00FD0392"/>
    <w:rsid w:val="00FE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E04F"/>
  <w15:chartTrackingRefBased/>
  <w15:docId w15:val="{8D9BD958-70B5-4CE0-832A-CEF8EF07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F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800F4"/>
    <w:pPr>
      <w:spacing w:line="360" w:lineRule="auto"/>
      <w:outlineLvl w:val="1"/>
    </w:pPr>
    <w:rPr>
      <w:rFonts w:ascii="Albertus Medium" w:hAnsi="Albertus Medium"/>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00F4"/>
    <w:rPr>
      <w:rFonts w:ascii="Albertus Medium" w:eastAsia="Times New Roman" w:hAnsi="Albertus Medium" w:cs="Times New Roman"/>
      <w:b/>
      <w:color w:val="000000"/>
      <w:sz w:val="24"/>
      <w:szCs w:val="20"/>
    </w:rPr>
  </w:style>
  <w:style w:type="paragraph" w:styleId="Header">
    <w:name w:val="header"/>
    <w:basedOn w:val="Normal"/>
    <w:link w:val="HeaderChar"/>
    <w:rsid w:val="007800F4"/>
    <w:pPr>
      <w:tabs>
        <w:tab w:val="center" w:pos="4320"/>
        <w:tab w:val="right" w:pos="8640"/>
      </w:tabs>
    </w:pPr>
  </w:style>
  <w:style w:type="character" w:customStyle="1" w:styleId="HeaderChar">
    <w:name w:val="Header Char"/>
    <w:basedOn w:val="DefaultParagraphFont"/>
    <w:link w:val="Header"/>
    <w:rsid w:val="007800F4"/>
    <w:rPr>
      <w:rFonts w:ascii="Times New Roman" w:eastAsia="Times New Roman" w:hAnsi="Times New Roman" w:cs="Times New Roman"/>
      <w:sz w:val="24"/>
      <w:szCs w:val="24"/>
    </w:rPr>
  </w:style>
  <w:style w:type="paragraph" w:styleId="Footer">
    <w:name w:val="footer"/>
    <w:basedOn w:val="Normal"/>
    <w:link w:val="FooterChar"/>
    <w:uiPriority w:val="99"/>
    <w:rsid w:val="007800F4"/>
    <w:pPr>
      <w:tabs>
        <w:tab w:val="center" w:pos="4320"/>
        <w:tab w:val="right" w:pos="8640"/>
      </w:tabs>
    </w:pPr>
  </w:style>
  <w:style w:type="character" w:customStyle="1" w:styleId="FooterChar">
    <w:name w:val="Footer Char"/>
    <w:basedOn w:val="DefaultParagraphFont"/>
    <w:link w:val="Footer"/>
    <w:uiPriority w:val="99"/>
    <w:rsid w:val="007800F4"/>
    <w:rPr>
      <w:rFonts w:ascii="Times New Roman" w:eastAsia="Times New Roman" w:hAnsi="Times New Roman" w:cs="Times New Roman"/>
      <w:sz w:val="24"/>
      <w:szCs w:val="24"/>
    </w:rPr>
  </w:style>
  <w:style w:type="paragraph" w:styleId="BodyText">
    <w:name w:val="Body Text"/>
    <w:basedOn w:val="Normal"/>
    <w:link w:val="BodyTextChar"/>
    <w:rsid w:val="007800F4"/>
    <w:pPr>
      <w:spacing w:line="264" w:lineRule="auto"/>
    </w:pPr>
    <w:rPr>
      <w:color w:val="000000"/>
      <w:szCs w:val="20"/>
    </w:rPr>
  </w:style>
  <w:style w:type="character" w:customStyle="1" w:styleId="BodyTextChar">
    <w:name w:val="Body Text Char"/>
    <w:basedOn w:val="DefaultParagraphFont"/>
    <w:link w:val="BodyText"/>
    <w:rsid w:val="007800F4"/>
    <w:rPr>
      <w:rFonts w:ascii="Times New Roman" w:eastAsia="Times New Roman" w:hAnsi="Times New Roman" w:cs="Times New Roman"/>
      <w:color w:val="000000"/>
      <w:sz w:val="24"/>
      <w:szCs w:val="20"/>
    </w:rPr>
  </w:style>
  <w:style w:type="paragraph" w:customStyle="1" w:styleId="BodyTextBullets">
    <w:name w:val="Body Text Bullets"/>
    <w:basedOn w:val="BodyText"/>
    <w:autoRedefine/>
    <w:uiPriority w:val="99"/>
    <w:rsid w:val="007800F4"/>
    <w:pPr>
      <w:spacing w:after="240"/>
    </w:pPr>
    <w:rPr>
      <w:rFonts w:ascii="Calibri" w:hAnsi="Calibri"/>
      <w:sz w:val="22"/>
      <w:szCs w:val="22"/>
    </w:rPr>
  </w:style>
  <w:style w:type="paragraph" w:styleId="BodyText2">
    <w:name w:val="Body Text 2"/>
    <w:basedOn w:val="Normal"/>
    <w:link w:val="BodyText2Char"/>
    <w:rsid w:val="007800F4"/>
    <w:pPr>
      <w:numPr>
        <w:numId w:val="3"/>
      </w:numPr>
      <w:spacing w:after="120" w:line="480" w:lineRule="auto"/>
      <w:ind w:left="0" w:firstLine="0"/>
    </w:pPr>
  </w:style>
  <w:style w:type="character" w:customStyle="1" w:styleId="BodyText2Char">
    <w:name w:val="Body Text 2 Char"/>
    <w:basedOn w:val="DefaultParagraphFont"/>
    <w:link w:val="BodyText2"/>
    <w:rsid w:val="007800F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1A3F"/>
    <w:rPr>
      <w:color w:val="0563C1" w:themeColor="hyperlink"/>
      <w:u w:val="single"/>
    </w:rPr>
  </w:style>
  <w:style w:type="character" w:styleId="UnresolvedMention">
    <w:name w:val="Unresolved Mention"/>
    <w:basedOn w:val="DefaultParagraphFont"/>
    <w:uiPriority w:val="99"/>
    <w:semiHidden/>
    <w:unhideWhenUsed/>
    <w:rsid w:val="00B11A3F"/>
    <w:rPr>
      <w:color w:val="605E5C"/>
      <w:shd w:val="clear" w:color="auto" w:fill="E1DFDD"/>
    </w:rPr>
  </w:style>
  <w:style w:type="paragraph" w:styleId="NoSpacing">
    <w:name w:val="No Spacing"/>
    <w:uiPriority w:val="1"/>
    <w:qFormat/>
    <w:rsid w:val="00B15AD2"/>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C7808"/>
    <w:pPr>
      <w:spacing w:after="120"/>
      <w:ind w:left="360"/>
    </w:pPr>
  </w:style>
  <w:style w:type="character" w:customStyle="1" w:styleId="BodyTextIndentChar">
    <w:name w:val="Body Text Indent Char"/>
    <w:basedOn w:val="DefaultParagraphFont"/>
    <w:link w:val="BodyTextIndent"/>
    <w:rsid w:val="005C7808"/>
    <w:rPr>
      <w:rFonts w:ascii="Times New Roman" w:eastAsia="Times New Roman" w:hAnsi="Times New Roman" w:cs="Times New Roman"/>
      <w:sz w:val="24"/>
      <w:szCs w:val="24"/>
    </w:rPr>
  </w:style>
  <w:style w:type="paragraph" w:styleId="ListParagraph">
    <w:name w:val="List Paragraph"/>
    <w:basedOn w:val="Normal"/>
    <w:uiPriority w:val="34"/>
    <w:qFormat/>
    <w:rsid w:val="00EF065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82518">
      <w:bodyDiv w:val="1"/>
      <w:marLeft w:val="0"/>
      <w:marRight w:val="0"/>
      <w:marTop w:val="0"/>
      <w:marBottom w:val="0"/>
      <w:divBdr>
        <w:top w:val="none" w:sz="0" w:space="0" w:color="auto"/>
        <w:left w:val="none" w:sz="0" w:space="0" w:color="auto"/>
        <w:bottom w:val="none" w:sz="0" w:space="0" w:color="auto"/>
        <w:right w:val="none" w:sz="0" w:space="0" w:color="auto"/>
      </w:divBdr>
      <w:divsChild>
        <w:div w:id="1046178603">
          <w:marLeft w:val="360"/>
          <w:marRight w:val="0"/>
          <w:marTop w:val="200"/>
          <w:marBottom w:val="0"/>
          <w:divBdr>
            <w:top w:val="none" w:sz="0" w:space="0" w:color="auto"/>
            <w:left w:val="none" w:sz="0" w:space="0" w:color="auto"/>
            <w:bottom w:val="none" w:sz="0" w:space="0" w:color="auto"/>
            <w:right w:val="none" w:sz="0" w:space="0" w:color="auto"/>
          </w:divBdr>
        </w:div>
        <w:div w:id="1794244888">
          <w:marLeft w:val="360"/>
          <w:marRight w:val="0"/>
          <w:marTop w:val="200"/>
          <w:marBottom w:val="0"/>
          <w:divBdr>
            <w:top w:val="none" w:sz="0" w:space="0" w:color="auto"/>
            <w:left w:val="none" w:sz="0" w:space="0" w:color="auto"/>
            <w:bottom w:val="none" w:sz="0" w:space="0" w:color="auto"/>
            <w:right w:val="none" w:sz="0" w:space="0" w:color="auto"/>
          </w:divBdr>
        </w:div>
        <w:div w:id="383528548">
          <w:marLeft w:val="360"/>
          <w:marRight w:val="0"/>
          <w:marTop w:val="200"/>
          <w:marBottom w:val="0"/>
          <w:divBdr>
            <w:top w:val="none" w:sz="0" w:space="0" w:color="auto"/>
            <w:left w:val="none" w:sz="0" w:space="0" w:color="auto"/>
            <w:bottom w:val="none" w:sz="0" w:space="0" w:color="auto"/>
            <w:right w:val="none" w:sz="0" w:space="0" w:color="auto"/>
          </w:divBdr>
        </w:div>
        <w:div w:id="1599437681">
          <w:marLeft w:val="360"/>
          <w:marRight w:val="0"/>
          <w:marTop w:val="200"/>
          <w:marBottom w:val="0"/>
          <w:divBdr>
            <w:top w:val="none" w:sz="0" w:space="0" w:color="auto"/>
            <w:left w:val="none" w:sz="0" w:space="0" w:color="auto"/>
            <w:bottom w:val="none" w:sz="0" w:space="0" w:color="auto"/>
            <w:right w:val="none" w:sz="0" w:space="0" w:color="auto"/>
          </w:divBdr>
        </w:div>
        <w:div w:id="923803663">
          <w:marLeft w:val="360"/>
          <w:marRight w:val="0"/>
          <w:marTop w:val="200"/>
          <w:marBottom w:val="0"/>
          <w:divBdr>
            <w:top w:val="none" w:sz="0" w:space="0" w:color="auto"/>
            <w:left w:val="none" w:sz="0" w:space="0" w:color="auto"/>
            <w:bottom w:val="none" w:sz="0" w:space="0" w:color="auto"/>
            <w:right w:val="none" w:sz="0" w:space="0" w:color="auto"/>
          </w:divBdr>
        </w:div>
        <w:div w:id="78577972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yyznE5t_T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C900-B0E2-44F2-AB02-16B058DC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Mehar Ahmed</dc:creator>
  <cp:keywords/>
  <dc:description/>
  <cp:lastModifiedBy>Candy Alvarez</cp:lastModifiedBy>
  <cp:revision>2</cp:revision>
  <dcterms:created xsi:type="dcterms:W3CDTF">2023-01-19T00:15:00Z</dcterms:created>
  <dcterms:modified xsi:type="dcterms:W3CDTF">2023-01-19T00:15:00Z</dcterms:modified>
</cp:coreProperties>
</file>